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53" w:rsidRDefault="00E77C53">
      <w:pPr>
        <w:pStyle w:val="ConsPlusTitlePage"/>
      </w:pPr>
      <w:r>
        <w:br/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МАТВЕЕВО-КУРГАНСКИЙ РАЙОН</w:t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C45A49" w:rsidRPr="00EB59F0" w:rsidRDefault="00A17198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«БОЛЬШЕКИРСАНОВСКОЕ</w:t>
      </w:r>
      <w:r w:rsidR="00C45A49" w:rsidRPr="00EB59F0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5A49" w:rsidRPr="00EB59F0" w:rsidRDefault="00C45A49" w:rsidP="00C45A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СО</w:t>
      </w:r>
      <w:r w:rsidR="00A17198">
        <w:rPr>
          <w:rFonts w:ascii="Times New Roman" w:hAnsi="Times New Roman"/>
          <w:color w:val="000000"/>
          <w:sz w:val="28"/>
          <w:szCs w:val="28"/>
        </w:rPr>
        <w:t>БРАНИЕ ДЕПУТАТОВ БОЛЬШЕКИРСАНОВСКОГО</w:t>
      </w:r>
      <w:r w:rsidRPr="00EB59F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C45A49" w:rsidRPr="00EB59F0" w:rsidRDefault="00C45A49" w:rsidP="00C45A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A49" w:rsidRPr="00EB59F0" w:rsidRDefault="00C45A49" w:rsidP="00C45A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9F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B59F0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C45A49" w:rsidRPr="00EB59F0" w:rsidRDefault="00C45A49" w:rsidP="00C45A49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5A49" w:rsidRPr="00EB59F0" w:rsidRDefault="00C45A49" w:rsidP="00A17198">
      <w:pPr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B59F0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21348">
        <w:rPr>
          <w:rFonts w:ascii="Times New Roman" w:hAnsi="Times New Roman"/>
          <w:bCs/>
          <w:color w:val="000000"/>
          <w:sz w:val="28"/>
          <w:szCs w:val="28"/>
          <w:u w:val="single"/>
        </w:rPr>
        <w:t>16</w:t>
      </w:r>
      <w:r w:rsidRPr="00EB59F0">
        <w:rPr>
          <w:rFonts w:ascii="Times New Roman" w:hAnsi="Times New Roman"/>
          <w:bCs/>
          <w:color w:val="000000"/>
          <w:sz w:val="28"/>
          <w:szCs w:val="28"/>
        </w:rPr>
        <w:t xml:space="preserve">»  </w:t>
      </w:r>
      <w:r w:rsidR="00721348">
        <w:rPr>
          <w:rFonts w:ascii="Times New Roman" w:hAnsi="Times New Roman"/>
          <w:bCs/>
          <w:color w:val="000000"/>
          <w:sz w:val="28"/>
          <w:szCs w:val="28"/>
          <w:u w:val="single"/>
        </w:rPr>
        <w:t>сентября</w:t>
      </w:r>
      <w:r w:rsidRPr="00EB59F0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B59F0">
        <w:rPr>
          <w:rFonts w:ascii="Times New Roman" w:hAnsi="Times New Roman"/>
          <w:bCs/>
          <w:color w:val="000000"/>
          <w:sz w:val="28"/>
          <w:szCs w:val="28"/>
        </w:rPr>
        <w:t xml:space="preserve"> года                 № </w:t>
      </w:r>
      <w:r w:rsidR="00721348">
        <w:rPr>
          <w:rFonts w:ascii="Times New Roman" w:hAnsi="Times New Roman"/>
          <w:bCs/>
          <w:color w:val="000000"/>
          <w:sz w:val="28"/>
          <w:szCs w:val="28"/>
        </w:rPr>
        <w:t xml:space="preserve">149  </w:t>
      </w:r>
      <w:r w:rsidR="00A17198">
        <w:rPr>
          <w:rFonts w:ascii="Times New Roman" w:hAnsi="Times New Roman"/>
          <w:bCs/>
          <w:color w:val="000000"/>
          <w:sz w:val="28"/>
          <w:szCs w:val="28"/>
        </w:rPr>
        <w:t xml:space="preserve">             х. Большая </w:t>
      </w:r>
      <w:proofErr w:type="spellStart"/>
      <w:r w:rsidR="00A17198">
        <w:rPr>
          <w:rFonts w:ascii="Times New Roman" w:hAnsi="Times New Roman"/>
          <w:bCs/>
          <w:color w:val="000000"/>
          <w:sz w:val="28"/>
          <w:szCs w:val="28"/>
        </w:rPr>
        <w:t>Кирсановка</w:t>
      </w:r>
      <w:proofErr w:type="spellEnd"/>
    </w:p>
    <w:p w:rsidR="00C45A49" w:rsidRDefault="00C45A49" w:rsidP="00C45A49">
      <w:pPr>
        <w:pStyle w:val="ConsPlusTitle"/>
        <w:jc w:val="center"/>
      </w:pPr>
    </w:p>
    <w:p w:rsidR="00C45A49" w:rsidRPr="005E2E49" w:rsidRDefault="00C45A49" w:rsidP="00C45A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E2E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26A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равил </w:t>
      </w:r>
      <w:r w:rsidRPr="005E2E49">
        <w:rPr>
          <w:rFonts w:ascii="Times New Roman" w:hAnsi="Times New Roman" w:cs="Times New Roman"/>
          <w:b w:val="0"/>
          <w:sz w:val="28"/>
          <w:szCs w:val="28"/>
        </w:rPr>
        <w:t xml:space="preserve"> охраны зеленых насаждений</w:t>
      </w:r>
    </w:p>
    <w:p w:rsidR="00C45A49" w:rsidRPr="005E2E49" w:rsidRDefault="00A17198" w:rsidP="00C45A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Большекирсановского</w:t>
      </w:r>
      <w:r w:rsidR="00C45A49" w:rsidRPr="005E2E4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</w:p>
    <w:p w:rsidR="00C45A49" w:rsidRPr="005E2E49" w:rsidRDefault="00C45A49" w:rsidP="00C45A49">
      <w:pPr>
        <w:pStyle w:val="ConsPlusNormal"/>
        <w:ind w:firstLine="540"/>
        <w:jc w:val="both"/>
        <w:rPr>
          <w:sz w:val="28"/>
          <w:szCs w:val="28"/>
        </w:rPr>
      </w:pPr>
    </w:p>
    <w:p w:rsidR="004526A9" w:rsidRDefault="004526A9" w:rsidP="00C45A49">
      <w:pPr>
        <w:pStyle w:val="ConsPlusNormal"/>
        <w:ind w:firstLine="540"/>
        <w:jc w:val="both"/>
      </w:pPr>
    </w:p>
    <w:p w:rsidR="00C45A49" w:rsidRPr="005E2E49" w:rsidRDefault="004526A9" w:rsidP="00C45A4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26A9">
        <w:rPr>
          <w:rFonts w:ascii="Times New Roman" w:hAnsi="Times New Roman" w:cs="Times New Roman"/>
          <w:sz w:val="28"/>
          <w:szCs w:val="28"/>
        </w:rPr>
        <w:t>В целях обеспечения сохранения и развития зеленого фонда  сельского поселения, улучшения экологи</w:t>
      </w:r>
      <w:r w:rsidR="00A17198">
        <w:rPr>
          <w:rFonts w:ascii="Times New Roman" w:hAnsi="Times New Roman" w:cs="Times New Roman"/>
          <w:sz w:val="28"/>
          <w:szCs w:val="28"/>
        </w:rPr>
        <w:t xml:space="preserve">ческой ситуации в </w:t>
      </w:r>
      <w:proofErr w:type="spellStart"/>
      <w:r w:rsidR="00A17198">
        <w:rPr>
          <w:rFonts w:ascii="Times New Roman" w:hAnsi="Times New Roman" w:cs="Times New Roman"/>
          <w:sz w:val="28"/>
          <w:szCs w:val="28"/>
        </w:rPr>
        <w:t>Большекирсановском</w:t>
      </w:r>
      <w:proofErr w:type="spellEnd"/>
      <w:r w:rsidRPr="004526A9">
        <w:rPr>
          <w:rFonts w:ascii="Times New Roman" w:hAnsi="Times New Roman" w:cs="Times New Roman"/>
          <w:sz w:val="28"/>
          <w:szCs w:val="28"/>
        </w:rPr>
        <w:t xml:space="preserve"> сельском поселении, в соответствии со </w:t>
      </w:r>
      <w:hyperlink r:id="rId6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61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77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78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N 7-ФЗ "Об охране окружающей среды", в связи с необходимостью приведения муниципальных нормативных</w:t>
      </w:r>
      <w:proofErr w:type="gramEnd"/>
      <w:r w:rsidRPr="004526A9">
        <w:rPr>
          <w:rFonts w:ascii="Times New Roman" w:hAnsi="Times New Roman" w:cs="Times New Roman"/>
          <w:sz w:val="28"/>
          <w:szCs w:val="28"/>
        </w:rPr>
        <w:t xml:space="preserve"> актов в соответствие с требованиями Областного </w:t>
      </w:r>
      <w:hyperlink r:id="rId12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 от 03.08.2007 N 747-ЗС "Об охране зеленых насаждений в населенных пунктах Ростовской области", </w:t>
      </w:r>
      <w:hyperlink r:id="rId13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30.08.2012 N 819 "Об утверждении Порядка охраны зеленых насаждений в населенных пунктах Ростовской области", </w:t>
      </w:r>
      <w:r>
        <w:rPr>
          <w:rFonts w:ascii="Times New Roman" w:hAnsi="Times New Roman" w:cs="Times New Roman"/>
          <w:sz w:val="28"/>
          <w:szCs w:val="28"/>
        </w:rPr>
        <w:t>с у</w:t>
      </w:r>
      <w:r w:rsidR="00C45A49" w:rsidRPr="004526A9">
        <w:rPr>
          <w:rFonts w:ascii="Times New Roman" w:hAnsi="Times New Roman" w:cs="Times New Roman"/>
          <w:sz w:val="28"/>
          <w:szCs w:val="28"/>
        </w:rPr>
        <w:t>ставом сельского поселения, Соб</w:t>
      </w:r>
      <w:r w:rsidR="00A17198">
        <w:rPr>
          <w:rFonts w:ascii="Times New Roman" w:hAnsi="Times New Roman" w:cs="Times New Roman"/>
          <w:sz w:val="28"/>
          <w:szCs w:val="28"/>
        </w:rPr>
        <w:t>рание  депутатов Большекирсановского</w:t>
      </w:r>
      <w:r w:rsidR="00C45A49" w:rsidRPr="004526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A49" w:rsidRPr="00BF2A93">
        <w:rPr>
          <w:rFonts w:ascii="Times New Roman" w:hAnsi="Times New Roman"/>
          <w:sz w:val="28"/>
          <w:szCs w:val="28"/>
        </w:rPr>
        <w:t>РЕШИЛО</w:t>
      </w:r>
      <w:r w:rsidR="00C45A49" w:rsidRPr="005E2E4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45A49" w:rsidRDefault="00C45A49" w:rsidP="00C45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A49" w:rsidRDefault="00C45A49" w:rsidP="00C45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A49" w:rsidRPr="0089166F" w:rsidRDefault="00C45A49" w:rsidP="00C45A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6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8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89166F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A17198">
        <w:rPr>
          <w:rFonts w:ascii="Times New Roman" w:hAnsi="Times New Roman" w:cs="Times New Roman"/>
          <w:sz w:val="28"/>
          <w:szCs w:val="28"/>
        </w:rPr>
        <w:t xml:space="preserve"> на   территории Большекирсановского</w:t>
      </w:r>
      <w:r w:rsidRPr="008916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Pr="0089166F">
        <w:rPr>
          <w:rFonts w:ascii="Times New Roman" w:hAnsi="Times New Roman" w:cs="Times New Roman"/>
          <w:sz w:val="28"/>
          <w:szCs w:val="28"/>
        </w:rPr>
        <w:t>.</w:t>
      </w:r>
    </w:p>
    <w:p w:rsidR="00C45A49" w:rsidRPr="0089166F" w:rsidRDefault="00C45A49" w:rsidP="00C45A49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66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официального опубликования в информац</w:t>
      </w:r>
      <w:r w:rsidR="00A17198">
        <w:rPr>
          <w:rFonts w:ascii="Times New Roman" w:hAnsi="Times New Roman" w:cs="Times New Roman"/>
          <w:color w:val="000000"/>
          <w:sz w:val="28"/>
          <w:szCs w:val="28"/>
        </w:rPr>
        <w:t>ионном бюллетене «</w:t>
      </w:r>
      <w:r w:rsidRPr="0089166F">
        <w:rPr>
          <w:rFonts w:ascii="Times New Roman" w:hAnsi="Times New Roman" w:cs="Times New Roman"/>
          <w:color w:val="000000"/>
          <w:sz w:val="28"/>
          <w:szCs w:val="28"/>
        </w:rPr>
        <w:t xml:space="preserve"> Вестник</w:t>
      </w:r>
      <w:r w:rsidR="00A17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7198">
        <w:rPr>
          <w:rFonts w:ascii="Times New Roman" w:hAnsi="Times New Roman" w:cs="Times New Roman"/>
          <w:color w:val="000000"/>
          <w:sz w:val="28"/>
          <w:szCs w:val="28"/>
        </w:rPr>
        <w:t>Примиусья</w:t>
      </w:r>
      <w:proofErr w:type="spellEnd"/>
      <w:r w:rsidRPr="0089166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5A49" w:rsidRPr="00BF2A93" w:rsidRDefault="00C45A49" w:rsidP="00C45A4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A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2A9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социальной политике и охране общественного порядка.</w:t>
      </w:r>
    </w:p>
    <w:p w:rsidR="00C45A49" w:rsidRDefault="00C45A49" w:rsidP="00C45A49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A49" w:rsidRDefault="00C45A49" w:rsidP="00C45A49">
      <w:pPr>
        <w:pStyle w:val="11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A49" w:rsidRDefault="002F1C97" w:rsidP="00C45A49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pt;margin-top:99.05pt;width:95.6pt;height:28.15pt;z-index:-251658752;mso-wrap-distance-left:5pt;mso-wrap-distance-right:5pt;mso-position-horizontal-relative:margin" filled="f" stroked="f">
            <v:textbox style="mso-next-textbox:#_x0000_s1026" inset="0,0,0,0">
              <w:txbxContent>
                <w:p w:rsidR="00C45A49" w:rsidRPr="00CC3615" w:rsidRDefault="00C45A49" w:rsidP="00C45A49"/>
              </w:txbxContent>
            </v:textbox>
            <w10:wrap type="square" anchorx="margin"/>
          </v:shape>
        </w:pict>
      </w:r>
      <w:r w:rsidR="00A17198">
        <w:rPr>
          <w:rFonts w:ascii="Times New Roman" w:hAnsi="Times New Roman"/>
          <w:color w:val="000000"/>
          <w:sz w:val="28"/>
          <w:szCs w:val="28"/>
        </w:rPr>
        <w:t>Глава Большекирсановского</w:t>
      </w:r>
      <w:r w:rsidR="00C45A49" w:rsidRPr="00BF2A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5A49" w:rsidRPr="00BF2A93" w:rsidRDefault="00C45A49" w:rsidP="00C45A49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A93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BF2A93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A17198">
        <w:rPr>
          <w:rFonts w:ascii="Times New Roman" w:hAnsi="Times New Roman"/>
          <w:color w:val="000000"/>
          <w:sz w:val="28"/>
          <w:szCs w:val="28"/>
        </w:rPr>
        <w:t>Г.В.Щеткова</w:t>
      </w:r>
      <w:proofErr w:type="spellEnd"/>
      <w:r w:rsidR="00A17198">
        <w:rPr>
          <w:rFonts w:ascii="Times New Roman" w:hAnsi="Times New Roman"/>
          <w:color w:val="000000"/>
          <w:sz w:val="28"/>
          <w:szCs w:val="28"/>
        </w:rPr>
        <w:t>.</w:t>
      </w:r>
    </w:p>
    <w:p w:rsidR="005D27EB" w:rsidRDefault="00C45A49" w:rsidP="004526A9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D27EB" w:rsidRDefault="005D27EB" w:rsidP="004526A9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5D27EB" w:rsidRDefault="005D27EB" w:rsidP="004526A9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4526A9" w:rsidRPr="0089166F" w:rsidRDefault="00C45A49" w:rsidP="004526A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26A9" w:rsidRPr="0089166F">
        <w:rPr>
          <w:rFonts w:ascii="Times New Roman" w:hAnsi="Times New Roman"/>
          <w:sz w:val="22"/>
          <w:szCs w:val="22"/>
        </w:rPr>
        <w:t>Приложение</w:t>
      </w:r>
    </w:p>
    <w:p w:rsidR="004526A9" w:rsidRPr="0089166F" w:rsidRDefault="004526A9" w:rsidP="004526A9">
      <w:pPr>
        <w:spacing w:after="0" w:line="240" w:lineRule="auto"/>
        <w:ind w:left="4860"/>
        <w:jc w:val="right"/>
        <w:rPr>
          <w:rFonts w:ascii="Times New Roman" w:hAnsi="Times New Roman" w:cs="Times New Roman"/>
        </w:rPr>
      </w:pPr>
      <w:r w:rsidRPr="0089166F">
        <w:rPr>
          <w:rFonts w:ascii="Times New Roman" w:hAnsi="Times New Roman" w:cs="Times New Roman"/>
        </w:rPr>
        <w:t>к решению Со</w:t>
      </w:r>
      <w:r w:rsidR="00A17198">
        <w:rPr>
          <w:rFonts w:ascii="Times New Roman" w:hAnsi="Times New Roman" w:cs="Times New Roman"/>
        </w:rPr>
        <w:t>брания депутатов Большекирсановского</w:t>
      </w:r>
      <w:r w:rsidRPr="0089166F">
        <w:rPr>
          <w:rFonts w:ascii="Times New Roman" w:hAnsi="Times New Roman" w:cs="Times New Roman"/>
        </w:rPr>
        <w:t xml:space="preserve"> сельского поселения</w:t>
      </w:r>
    </w:p>
    <w:p w:rsidR="004526A9" w:rsidRPr="0089166F" w:rsidRDefault="0008262F" w:rsidP="004526A9">
      <w:pPr>
        <w:spacing w:after="0" w:line="240" w:lineRule="auto"/>
        <w:ind w:left="48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16.09.</w:t>
      </w:r>
      <w:r w:rsidR="004526A9">
        <w:rPr>
          <w:rFonts w:ascii="Times New Roman" w:hAnsi="Times New Roman" w:cs="Times New Roman"/>
        </w:rPr>
        <w:t xml:space="preserve">  2016</w:t>
      </w:r>
      <w:r w:rsidR="004526A9" w:rsidRPr="0089166F">
        <w:rPr>
          <w:rFonts w:ascii="Times New Roman" w:hAnsi="Times New Roman" w:cs="Times New Roman"/>
        </w:rPr>
        <w:t xml:space="preserve">г  № </w:t>
      </w:r>
      <w:r>
        <w:rPr>
          <w:rFonts w:ascii="Times New Roman" w:hAnsi="Times New Roman" w:cs="Times New Roman"/>
        </w:rPr>
        <w:t>149</w:t>
      </w:r>
    </w:p>
    <w:p w:rsidR="00C45A49" w:rsidRDefault="00C45A49" w:rsidP="004526A9">
      <w:pPr>
        <w:autoSpaceDE w:val="0"/>
        <w:autoSpaceDN w:val="0"/>
        <w:adjustRightInd w:val="0"/>
        <w:spacing w:after="0" w:line="240" w:lineRule="auto"/>
        <w:ind w:left="540"/>
        <w:jc w:val="both"/>
      </w:pPr>
    </w:p>
    <w:p w:rsidR="00C45A49" w:rsidRDefault="00C45A49">
      <w:pPr>
        <w:pStyle w:val="ConsPlusTitle"/>
        <w:jc w:val="center"/>
      </w:pPr>
    </w:p>
    <w:p w:rsidR="00E77C53" w:rsidRDefault="00E77C53">
      <w:pPr>
        <w:pStyle w:val="ConsPlusNormal"/>
        <w:jc w:val="right"/>
      </w:pPr>
    </w:p>
    <w:p w:rsidR="00E77C53" w:rsidRPr="00E45F3B" w:rsidRDefault="00E77C53" w:rsidP="00F02F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E45F3B">
        <w:rPr>
          <w:rFonts w:ascii="Times New Roman" w:hAnsi="Times New Roman" w:cs="Times New Roman"/>
          <w:sz w:val="24"/>
          <w:szCs w:val="24"/>
        </w:rPr>
        <w:t>ПРАВИЛА</w:t>
      </w:r>
    </w:p>
    <w:p w:rsidR="004526A9" w:rsidRPr="00E45F3B" w:rsidRDefault="00F02F86" w:rsidP="00452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ОХРАНЫ ЗЕЛЕНЫХ НАСАЖДЕНИЙ </w:t>
      </w:r>
      <w:r w:rsidR="004825F9">
        <w:rPr>
          <w:rFonts w:ascii="Times New Roman" w:hAnsi="Times New Roman" w:cs="Times New Roman"/>
          <w:sz w:val="24"/>
          <w:szCs w:val="24"/>
        </w:rPr>
        <w:t xml:space="preserve">НА </w:t>
      </w:r>
      <w:r w:rsidR="004526A9" w:rsidRPr="00E45F3B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Pr="00E4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C53" w:rsidRPr="00E45F3B" w:rsidRDefault="00A17198" w:rsidP="00452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F02F86" w:rsidRPr="00E45F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825F9">
        <w:rPr>
          <w:rFonts w:ascii="Times New Roman" w:hAnsi="Times New Roman" w:cs="Times New Roman"/>
          <w:sz w:val="24"/>
          <w:szCs w:val="24"/>
        </w:rPr>
        <w:t>ГО ПОСЕЛЕНИЯ</w:t>
      </w:r>
    </w:p>
    <w:p w:rsidR="004526A9" w:rsidRPr="00E45F3B" w:rsidRDefault="004526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7C53" w:rsidRPr="004825F9" w:rsidRDefault="00E77C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1. Общие положения и основные понятия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45F3B">
        <w:rPr>
          <w:rFonts w:ascii="Times New Roman" w:hAnsi="Times New Roman" w:cs="Times New Roman"/>
          <w:sz w:val="24"/>
          <w:szCs w:val="24"/>
        </w:rPr>
        <w:t xml:space="preserve">Правила охраны зеленых насаждений </w:t>
      </w:r>
      <w:r w:rsidR="00A17198">
        <w:rPr>
          <w:rFonts w:ascii="Times New Roman" w:hAnsi="Times New Roman" w:cs="Times New Roman"/>
          <w:sz w:val="24"/>
          <w:szCs w:val="24"/>
        </w:rPr>
        <w:t>на территории  Большекирсановского</w:t>
      </w:r>
      <w:r w:rsidR="00F02F86" w:rsidRPr="00E45F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526A9" w:rsidRPr="00E45F3B">
        <w:rPr>
          <w:rFonts w:ascii="Times New Roman" w:hAnsi="Times New Roman" w:cs="Times New Roman"/>
          <w:sz w:val="24"/>
          <w:szCs w:val="24"/>
        </w:rPr>
        <w:t>го поселения</w:t>
      </w:r>
      <w:r w:rsidRPr="00E45F3B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соответствии с </w:t>
      </w:r>
      <w:hyperlink r:id="rId14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Градостроительным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Гражданским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Земельным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кодексами Российской Федерации, Федеральным </w:t>
      </w:r>
      <w:hyperlink r:id="rId17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от 10.01.2002 N 7-ФЗ "Об охране окружающей среды", Областными законами Ростовской области от 03.08.2007 </w:t>
      </w:r>
      <w:hyperlink r:id="rId18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N 747-ЗС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"Об охране зеленых насаждений в населенных пунктах Ростовской области", от 25.10.2002 </w:t>
      </w:r>
      <w:hyperlink r:id="rId19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N 273-ЗС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"Об административных правонарушениях", </w:t>
      </w:r>
      <w:hyperlink r:id="rId20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Правительства Ростовской области от</w:t>
      </w:r>
      <w:proofErr w:type="gramEnd"/>
      <w:r w:rsidRPr="00E45F3B">
        <w:rPr>
          <w:rFonts w:ascii="Times New Roman" w:hAnsi="Times New Roman" w:cs="Times New Roman"/>
          <w:sz w:val="24"/>
          <w:szCs w:val="24"/>
        </w:rPr>
        <w:t xml:space="preserve"> 30.08.2012 N 819 "Об утверждении Порядка охраны зеленых насаждений в населенных пунктах Ростовской области</w:t>
      </w:r>
      <w:r w:rsidR="00AC6ADD" w:rsidRPr="00E45F3B">
        <w:rPr>
          <w:rFonts w:ascii="Times New Roman" w:hAnsi="Times New Roman" w:cs="Times New Roman"/>
          <w:sz w:val="24"/>
          <w:szCs w:val="24"/>
        </w:rPr>
        <w:t>".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2. Настоящие Правила регулируют отношения, возникающие в сфере охраны зеленых насаждений на территории </w:t>
      </w:r>
      <w:r w:rsidR="00AC6ADD" w:rsidRPr="00E45F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>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3. 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участках, а также на отношения по охране  лес</w:t>
      </w:r>
      <w:r w:rsidR="00AC6ADD" w:rsidRPr="00E45F3B">
        <w:rPr>
          <w:rFonts w:ascii="Times New Roman" w:hAnsi="Times New Roman" w:cs="Times New Roman"/>
          <w:sz w:val="24"/>
          <w:szCs w:val="24"/>
        </w:rPr>
        <w:t>ополос</w:t>
      </w:r>
      <w:r w:rsidRPr="00E45F3B">
        <w:rPr>
          <w:rFonts w:ascii="Times New Roman" w:hAnsi="Times New Roman" w:cs="Times New Roman"/>
          <w:sz w:val="24"/>
          <w:szCs w:val="24"/>
        </w:rPr>
        <w:t>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4. Основные понятия, используемые в настоящих Правилах: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 w:rsidRPr="00E45F3B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E45F3B">
        <w:rPr>
          <w:rFonts w:ascii="Times New Roman" w:hAnsi="Times New Roman" w:cs="Times New Roman"/>
          <w:sz w:val="24"/>
          <w:szCs w:val="24"/>
        </w:rPr>
        <w:t>, рекреационные, санитарно-гигиенические и экологические функции;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коэффициент приживаемости зеленых насаждений - приживаемость создаваемых зеленых насаждений, составляющая 75 процентов от общего количества создаваемой древесно-кустарниковой растительности и площади создаваемой травянистой растительности;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нормативная обеспеченность зелеными насаждениями - количество древесно-кустарниковой растительности и площадь травянистой растительности, необходимые для </w:t>
      </w:r>
      <w:r w:rsidRPr="00E45F3B">
        <w:rPr>
          <w:rFonts w:ascii="Times New Roman" w:hAnsi="Times New Roman" w:cs="Times New Roman"/>
          <w:sz w:val="24"/>
          <w:szCs w:val="24"/>
        </w:rPr>
        <w:lastRenderedPageBreak/>
        <w:t xml:space="preserve">создания благоприятной окружающей среды, в расчете на одного жителя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градостроительными, санитарными, экологическими и другими нормами и правилами;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фактическая обеспеченность зелеными насаждениями - количество древесно-кустарниковой растительности и площадь травянистой растительности насаждений в расчете на одного жителя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>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коэффициент обеспеченности зелеными насаждениями - выраженная в процентах разница между нормативной и фактической обеспеченностью зелеными насаждениями;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компенсационное озеленение - создание зеленых насаждений взамен уничтоженных и их сохранение до полной приживаемости.</w:t>
      </w:r>
    </w:p>
    <w:p w:rsidR="00E77C53" w:rsidRPr="00E45F3B" w:rsidRDefault="00E77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7C53" w:rsidRPr="004825F9" w:rsidRDefault="00E77C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2. Особенности охраны зеленых насаждений</w:t>
      </w:r>
    </w:p>
    <w:p w:rsidR="00E77C53" w:rsidRPr="004825F9" w:rsidRDefault="00E77C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1.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2. 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3. На озелененных территориях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1) складировать любые материалы и предметы;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2) устраивать свалки мусора, снега и льда, за исключением чистого снега, полученного от расчистки садово-парковых дорожек;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3)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4) сжигать листья, сметать листья в лотки в период массового листопада, засыпать ими стволы деревьев и кустарников;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5) сбрасывать смет и другие загрязнения на газоны;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6) проезд и стоянка автомашин, мотоциклов, других видов транспорта;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7) разжигать костры и нарушать правила противопожарной безопасности;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8)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E45F3B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E45F3B">
        <w:rPr>
          <w:rFonts w:ascii="Times New Roman" w:hAnsi="Times New Roman" w:cs="Times New Roman"/>
          <w:sz w:val="24"/>
          <w:szCs w:val="24"/>
        </w:rPr>
        <w:t xml:space="preserve"> из лампочек, колючую проволоку и другие ограждения, которые могут повредить деревьям;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9) добывать из деревьев сок, смолу, делать надрезы, надписи и наносить другие механические повреждения;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10) рвать цветы и ломать ветви деревьев и кустарников;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11) повреждать и уничтожать зеленые насаждения, за исключением случаев, установленных федеральным, областным законодательством и настоящими Правилами;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12) хозяйственная и иная деятельность,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E45F3B">
        <w:rPr>
          <w:rFonts w:ascii="Times New Roman" w:hAnsi="Times New Roman" w:cs="Times New Roman"/>
          <w:sz w:val="24"/>
          <w:szCs w:val="24"/>
        </w:rPr>
        <w:t>средообразующих</w:t>
      </w:r>
      <w:proofErr w:type="spellEnd"/>
      <w:r w:rsidRPr="00E45F3B">
        <w:rPr>
          <w:rFonts w:ascii="Times New Roman" w:hAnsi="Times New Roman" w:cs="Times New Roman"/>
          <w:sz w:val="24"/>
          <w:szCs w:val="24"/>
        </w:rPr>
        <w:t>, рекреационных, санитарно-гигиенических и экологических функций, за исключением случаев, установленных федеральным, областным законодательством и настоящими Правилами.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4. Физические и юридические лица имеют право: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1) получать достоверную информацию о состоянии, мерах охраны и перспективах развития зеленого фонда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>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2) участвовать в обсуждении проектов создания и реконструкции зеленых насаждений, а также в разработке альтернативных проектов на публичных слушаниях, организуемых заказчиком проектов;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3) принимать участие в мероприятиях по озеленению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>, двора, санитарной уборке озелененных территорий.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5. Граждане, общественные организации (объединения), а также </w:t>
      </w:r>
      <w:r w:rsidR="004334E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334EA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r w:rsidRPr="00E45F3B">
        <w:rPr>
          <w:rFonts w:ascii="Times New Roman" w:hAnsi="Times New Roman" w:cs="Times New Roman"/>
          <w:sz w:val="24"/>
          <w:szCs w:val="24"/>
        </w:rPr>
        <w:t>вправе выступать с инициативой о проведении общественной экологической экспертизы проектной документации, реализация которой может причинить вред зеленым насаждениям.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9"/>
      <w:bookmarkEnd w:id="1"/>
      <w:r w:rsidRPr="00450FCD">
        <w:rPr>
          <w:rFonts w:ascii="Times New Roman" w:hAnsi="Times New Roman" w:cs="Times New Roman"/>
          <w:sz w:val="24"/>
          <w:szCs w:val="24"/>
        </w:rPr>
        <w:t>6. Охрана и содержание зеленых насаждений возлагаются:</w:t>
      </w:r>
    </w:p>
    <w:p w:rsidR="00951BC8" w:rsidRDefault="00AD3663" w:rsidP="00951B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0FCD">
        <w:rPr>
          <w:rFonts w:ascii="Times New Roman" w:hAnsi="Times New Roman" w:cs="Times New Roman"/>
          <w:sz w:val="24"/>
          <w:szCs w:val="24"/>
        </w:rPr>
        <w:t>1) на территориях общего пользования:</w:t>
      </w:r>
      <w:r w:rsidR="00951BC8">
        <w:rPr>
          <w:rFonts w:ascii="Times New Roman" w:hAnsi="Times New Roman" w:cs="Times New Roman"/>
          <w:sz w:val="24"/>
          <w:szCs w:val="24"/>
        </w:rPr>
        <w:t xml:space="preserve">      </w:t>
      </w:r>
      <w:r w:rsidR="00951BC8" w:rsidRPr="00951BC8">
        <w:rPr>
          <w:rFonts w:ascii="Times New Roman" w:eastAsia="Calibri" w:hAnsi="Times New Roman" w:cs="Times New Roman"/>
          <w:sz w:val="24"/>
          <w:szCs w:val="24"/>
        </w:rPr>
        <w:t>территории кладбищ, зеленые насаждения вдоль автомо</w:t>
      </w:r>
      <w:r w:rsidR="00951BC8">
        <w:rPr>
          <w:rFonts w:ascii="Times New Roman" w:hAnsi="Times New Roman" w:cs="Times New Roman"/>
          <w:sz w:val="24"/>
          <w:szCs w:val="24"/>
        </w:rPr>
        <w:t>бильных дорог местного значения</w:t>
      </w:r>
      <w:r w:rsidR="00951BC8" w:rsidRPr="00951BC8">
        <w:rPr>
          <w:rFonts w:ascii="Times New Roman" w:eastAsia="Calibri" w:hAnsi="Times New Roman" w:cs="Times New Roman"/>
          <w:sz w:val="24"/>
          <w:szCs w:val="24"/>
        </w:rPr>
        <w:t xml:space="preserve"> в границах  территории сельского поселения</w:t>
      </w:r>
      <w:r w:rsidR="00C548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486C" w:rsidRPr="008C46AC">
        <w:rPr>
          <w:rFonts w:ascii="Times New Roman" w:eastAsia="Calibri" w:hAnsi="Times New Roman" w:cs="Times New Roman"/>
          <w:sz w:val="24"/>
          <w:szCs w:val="24"/>
        </w:rPr>
        <w:t>а также в парках культуры и отдыха, в скверах</w:t>
      </w:r>
      <w:r w:rsidR="00951BC8" w:rsidRPr="008C46AC">
        <w:rPr>
          <w:rFonts w:ascii="Times New Roman" w:eastAsia="Calibri" w:hAnsi="Times New Roman" w:cs="Times New Roman"/>
          <w:sz w:val="24"/>
          <w:szCs w:val="24"/>
        </w:rPr>
        <w:t xml:space="preserve"> возлагаются на администрацию поселения либо на организацию, уполномоченную администрацией</w:t>
      </w:r>
      <w:r w:rsidR="00951BC8" w:rsidRPr="00951BC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выполнять указанные функции (далее - Уполномоченная организация), и иные организации различных форм собственности в пределах их компетенции</w:t>
      </w:r>
      <w:r w:rsidR="00951B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зеленых насаждений на придомовых территориях в границах используемого под зданиями, строениями, сооружениями земельного участка - на собственников жилищного фонда или на организации, эксплуатирующие жилищный фонд, или на договорных началах - на специализированную организацию или на балансодержателей;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2) на территориях ограниченного пользования: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в пределах гражданской, промышленной застройки, предприятий и организаций обслуживания населения и здравоохранения, науки культуры, образования - на организации, в чьем ведении, пользовании находятся земельные участки, на которых расположены указанные зеленые насаждения;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3) на территории специального назначения: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зеленых насаждений на территориях предприятий, учреждений, организаций осуществляется в установленном законодательством порядке органами государственной власти, органами местного самоуправления, специально уполномоченными на то государственными органами в области охраны окружающей природной среды, специализированными организациями, а также собственниками, землевладельцами, землепользователями и арендаторами земельных участков, входящих в состав таких территорий;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 xml:space="preserve">зеленых насаждений санитарно-защитных, </w:t>
      </w:r>
      <w:proofErr w:type="spellStart"/>
      <w:r w:rsidRPr="00450FC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50FCD">
        <w:rPr>
          <w:rFonts w:ascii="Times New Roman" w:hAnsi="Times New Roman" w:cs="Times New Roman"/>
          <w:sz w:val="24"/>
          <w:szCs w:val="24"/>
        </w:rPr>
        <w:t>, противопожарных и др. зон промышленных предприятий,  на руководителей данных предприятий.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7. При переходе прав на земельный участок, занятый зелеными</w:t>
      </w:r>
      <w:r w:rsidRPr="00AD3663">
        <w:rPr>
          <w:rFonts w:ascii="Times New Roman" w:hAnsi="Times New Roman" w:cs="Times New Roman"/>
          <w:sz w:val="24"/>
          <w:szCs w:val="24"/>
        </w:rPr>
        <w:t xml:space="preserve"> насаждениями, переходят обязанности по охране и содержанию зеленых насаждений в порядке и на условиях, предусмотренных договором землепользования или иным соглашением (договором).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8. Лица, указанные в </w:t>
      </w:r>
      <w:hyperlink w:anchor="Par44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пункте 6 раздела 2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Правил, а также 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них зеленых насаждений, обязаны: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обеспечивать сохранность и уход за зелеными</w:t>
      </w:r>
      <w:r w:rsidR="00946010">
        <w:rPr>
          <w:rFonts w:ascii="Times New Roman" w:hAnsi="Times New Roman" w:cs="Times New Roman"/>
          <w:sz w:val="24"/>
          <w:szCs w:val="24"/>
        </w:rPr>
        <w:t xml:space="preserve"> насаждениями</w:t>
      </w:r>
      <w:r w:rsidRPr="00AD3663">
        <w:rPr>
          <w:rFonts w:ascii="Times New Roman" w:hAnsi="Times New Roman" w:cs="Times New Roman"/>
          <w:sz w:val="24"/>
          <w:szCs w:val="24"/>
        </w:rPr>
        <w:t>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проводить озеленение и текущий ремонт зеленых насаждений, перепланировку зеленых насаждений с изменением сети дорожек и размещением садово-паркового оборудования и иных объектов на закрепленной территории за счет собственных финансовых средств;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3) предусматривать в </w:t>
      </w:r>
      <w:r w:rsidR="00A923F6">
        <w:rPr>
          <w:rFonts w:ascii="Times New Roman" w:hAnsi="Times New Roman" w:cs="Times New Roman"/>
          <w:sz w:val="24"/>
          <w:szCs w:val="24"/>
        </w:rPr>
        <w:t xml:space="preserve">бюджете сельского поселения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выделение средств на содержание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4) ежег</w:t>
      </w:r>
      <w:r w:rsidR="00946010">
        <w:rPr>
          <w:rFonts w:ascii="Times New Roman" w:hAnsi="Times New Roman" w:cs="Times New Roman"/>
          <w:sz w:val="24"/>
          <w:szCs w:val="24"/>
        </w:rPr>
        <w:t>одно направлять в Администрацию Большекирсановского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(далее - Администрация) информацию об изменении (снос, реконструкция, пересадка, посадка и т.д.) в инвентаризационных материалах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9. При производстве строительных и ремонтных работ, других работ в местах произрастания зеленых насаждений физические и юридические лица, их осуществляющие, обязаны уведомить Администрацию о начальных и конечных сроках строительных работ в зоне муниципальных зеленых насаждений не 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D3663">
        <w:rPr>
          <w:rFonts w:ascii="Times New Roman" w:hAnsi="Times New Roman" w:cs="Times New Roman"/>
          <w:sz w:val="24"/>
          <w:szCs w:val="24"/>
        </w:rPr>
        <w:t xml:space="preserve"> чем за два дня до их предполагаемого начального и конечного сроков проведения.</w:t>
      </w:r>
    </w:p>
    <w:p w:rsidR="00AD3663" w:rsidRPr="004825F9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3. Организация деятельности в области охраны зеленых насаждений</w:t>
      </w:r>
    </w:p>
    <w:p w:rsidR="002165D4" w:rsidRDefault="00113854" w:rsidP="00216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3663" w:rsidRPr="006628E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Деятельность по охране зеленых насаждений в сельском поселении осу</w:t>
      </w:r>
      <w:r w:rsidR="00087377">
        <w:rPr>
          <w:rFonts w:ascii="Times New Roman" w:hAnsi="Times New Roman" w:cs="Times New Roman"/>
          <w:sz w:val="24"/>
          <w:szCs w:val="24"/>
        </w:rPr>
        <w:t>ществляется</w:t>
      </w:r>
      <w:r w:rsidR="00946010">
        <w:rPr>
          <w:rFonts w:ascii="Times New Roman" w:hAnsi="Times New Roman" w:cs="Times New Roman"/>
          <w:sz w:val="24"/>
          <w:szCs w:val="24"/>
        </w:rPr>
        <w:t xml:space="preserve"> Администрацией Большекирсановского</w:t>
      </w:r>
      <w:r w:rsidR="002165D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bookmarkStart w:id="2" w:name="Par67"/>
      <w:bookmarkEnd w:id="2"/>
    </w:p>
    <w:p w:rsidR="00AD3663" w:rsidRDefault="00113854" w:rsidP="00216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65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63" w:rsidRPr="00AD3663">
        <w:rPr>
          <w:rFonts w:ascii="Times New Roman" w:hAnsi="Times New Roman" w:cs="Times New Roman"/>
          <w:sz w:val="24"/>
          <w:szCs w:val="24"/>
        </w:rPr>
        <w:t>2. Планирование охраны зеленых насаждений осуществляется на основании оценки состояния зеленых насаждений.</w:t>
      </w:r>
    </w:p>
    <w:p w:rsidR="002165D4" w:rsidRDefault="002165D4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Par68"/>
      <w:bookmarkEnd w:id="3"/>
    </w:p>
    <w:p w:rsidR="00AD3663" w:rsidRPr="004825F9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lastRenderedPageBreak/>
        <w:t>4. Создание зеленых насаждений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1. Местоположение и границы озелененных территорий определяются генеральным планом развития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Приоритетным является создание зеленых насаждений на территориях, на которых произведено уничтожение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2. Создание зеленых насаждений осуществляется в порядке, предусмотренном строительными нормами и правилами, с соблюдением требований санитарно-гигиенических нормативов, градостроительной документации о градостроительном планировании развития территории поселения.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При создании зеленых насаждений не должны нарушаться права и охраняемые законом интересы других лиц.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7"/>
      <w:bookmarkEnd w:id="4"/>
      <w:r w:rsidRPr="00AD3663">
        <w:rPr>
          <w:rFonts w:ascii="Times New Roman" w:hAnsi="Times New Roman" w:cs="Times New Roman"/>
          <w:sz w:val="24"/>
          <w:szCs w:val="24"/>
        </w:rPr>
        <w:t xml:space="preserve">3. Все виды работ при создании зеленых насаждений осуществляются в соответствии с проектной, сметной и другой документацией, включающей информацию об устройстве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дорожно-тропиночной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4. Разработку документации, указанной в </w:t>
      </w:r>
      <w:hyperlink w:anchor="Par77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пункте 3 раздела 4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Правил, ее согласование с уполномоченными органами, а также реализацию мероприятий по созданию зеленых насаждений организовывают лица и организации, заинтересованные в уничтожении, пересадке или создании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5. Физические и юридические лица участвуют в создании зеленых насаждений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поселения, в том числе путем заключения соответствующего соглашения (договора) об озеленении.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Для этого собственники земельных участков, землепользователи, землевладельцы, арендаторы земельных участков вправе обращаться в Администрацию </w:t>
      </w:r>
      <w:r w:rsidR="00BD4A5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поселения, получать разъяснения, рекомендации и иную информацию по вопросам создания зеленых насаждений на территории поселения.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6. Приемка работ по озеленению, в том числе по компенсационному, а также при восстановлении нарушенного благоустройства после проведения земляных работ, выполняется с участием представителей Администрации </w:t>
      </w:r>
      <w:r w:rsidR="00BD4A5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7.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8. Зеленые насаждения считаются созданными после проведения полного комплекса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 xml:space="preserve"> работ до момента их приживаемости (не менее 3 лет). Указанные работы планируются и осуществляются в соответствии с </w:t>
      </w:r>
      <w:hyperlink w:anchor="Par67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AD3663">
        <w:rPr>
          <w:rFonts w:ascii="Times New Roman" w:hAnsi="Times New Roman" w:cs="Times New Roman"/>
          <w:sz w:val="24"/>
          <w:szCs w:val="24"/>
        </w:rPr>
        <w:t>-</w:t>
      </w:r>
      <w:hyperlink w:anchor="Par68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8 раздела 3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 и могут проводиться собственниками, землепользователями, землевладельцами, арендаторами земельных участков на основании соответствующего акта приема-передачи зеленых насаждений в соответствии с документацией, указанной в </w:t>
      </w:r>
      <w:hyperlink w:anchor="Par77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пункте 3 раздела 4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9. Уход за зелеными насаждениями на объектах до передачи их эксплуатирующей организации осуществляют: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на новых объектах озеленения - подрядные организации до полной приживаемости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на объектах озеленения в период капитального ремонта - эксплуатирующая организация.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10. Затраты на производство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 xml:space="preserve"> работ за зелеными насаждениями до полной приживаемости на муниципальных объектах, обслуживаемых за счет бюджетных средств, должны быть предусмотрены в бюджете поселения. Указанные работы проводятся силами специализированной организации.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lastRenderedPageBreak/>
        <w:t>11. По окончании производства работ должностным лицом Администрации поселения осуществляется контроль производства работ. При несоответствии выполненных работ условиям проектной документации составляется акт оценки состояния зеленых насаждений (далее - акт оценки), в котором фиксируются допущенные нарушения. Лицо, допустившее нарушение, несет ответственность в соответствии с федеральным и областным законодательством.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12. После достижения полной приживаемости зеленых насаждений соответствующая информация вносится Администрацией</w:t>
      </w:r>
      <w:r w:rsidR="00867B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в паспорта объектов зеленых насаждений (далее - Паспорт) и включается в реестр зеленых насаждений поселения (далее - Реестр).</w:t>
      </w:r>
    </w:p>
    <w:p w:rsidR="00AD3663" w:rsidRPr="00AD3663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5. Оценка состояния зеленых насаждений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1. Оценка состояния зеленых насаждений - деятельность по получению сведений о качественных и количественных параметрах состояния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2. Оценка состояния зеленых насаждений включает: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оценку (долгосрочную, ежегодную (весной и осенью), оперативную) качественных и количественных параметров состояния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выявление и идентификацию причин ухудшения состояния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Инвентаризация зеленых насаждений осуществляется по методикам, утвержденным в установленном</w:t>
      </w:r>
      <w:r w:rsidR="00CA7F56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Инвентаризации подлежат все зеленые насаждения, находящиеся в пределах границ территории населенных пунктов, входящих в состав </w:t>
      </w:r>
      <w:r w:rsidR="00946010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867B1D">
        <w:rPr>
          <w:rFonts w:ascii="Times New Roman" w:hAnsi="Times New Roman" w:cs="Times New Roman"/>
          <w:sz w:val="24"/>
          <w:szCs w:val="24"/>
        </w:rPr>
        <w:t xml:space="preserve"> </w:t>
      </w:r>
      <w:r w:rsidRPr="00AD3663">
        <w:rPr>
          <w:rFonts w:ascii="Times New Roman" w:hAnsi="Times New Roman" w:cs="Times New Roman"/>
          <w:sz w:val="24"/>
          <w:szCs w:val="24"/>
        </w:rPr>
        <w:t xml:space="preserve"> </w:t>
      </w:r>
      <w:r w:rsidR="003D38B6">
        <w:rPr>
          <w:rFonts w:ascii="Times New Roman" w:hAnsi="Times New Roman" w:cs="Times New Roman"/>
          <w:sz w:val="24"/>
          <w:szCs w:val="24"/>
        </w:rPr>
        <w:t>сельского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кроме </w:t>
      </w:r>
      <w:r w:rsidR="003D38B6">
        <w:rPr>
          <w:rFonts w:ascii="Times New Roman" w:hAnsi="Times New Roman" w:cs="Times New Roman"/>
          <w:sz w:val="24"/>
          <w:szCs w:val="24"/>
        </w:rPr>
        <w:t>лесополос</w:t>
      </w:r>
      <w:r w:rsidRPr="00AD3663">
        <w:rPr>
          <w:rFonts w:ascii="Times New Roman" w:hAnsi="Times New Roman" w:cs="Times New Roman"/>
          <w:sz w:val="24"/>
          <w:szCs w:val="24"/>
        </w:rPr>
        <w:t>, имеющие установленные границы и предоставленные в пользование (владение) ответственным землепользователям (организациям, учреждениям, предприятиям либо физическим лицам).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5.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инвентарный план;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административно-территориальн</w:t>
      </w:r>
      <w:r w:rsidR="00CA7F56">
        <w:rPr>
          <w:rFonts w:ascii="Times New Roman" w:hAnsi="Times New Roman" w:cs="Times New Roman"/>
          <w:sz w:val="24"/>
          <w:szCs w:val="24"/>
        </w:rPr>
        <w:t>ая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принадлежность;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наименование ответственного владельца;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4) режим охраны и использования;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5) установленное функциональное назначение земельного участка;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6) общ</w:t>
      </w:r>
      <w:r w:rsidR="00CA7F56">
        <w:rPr>
          <w:rFonts w:ascii="Times New Roman" w:hAnsi="Times New Roman" w:cs="Times New Roman"/>
          <w:sz w:val="24"/>
          <w:szCs w:val="24"/>
        </w:rPr>
        <w:t>ая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площадь объект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>а</w:t>
      </w:r>
      <w:r w:rsidR="00CA7F5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A7F5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A7F56">
        <w:rPr>
          <w:rFonts w:ascii="Times New Roman" w:hAnsi="Times New Roman" w:cs="Times New Roman"/>
          <w:sz w:val="24"/>
          <w:szCs w:val="24"/>
        </w:rPr>
        <w:t>) зеленых насаждений</w:t>
      </w:r>
      <w:r w:rsidRPr="00AD3663">
        <w:rPr>
          <w:rFonts w:ascii="Times New Roman" w:hAnsi="Times New Roman" w:cs="Times New Roman"/>
          <w:sz w:val="24"/>
          <w:szCs w:val="24"/>
        </w:rPr>
        <w:t>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7) количество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8) видовой состав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9) состояние зеленых насаждений (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пообъектно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>).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6. Произошедшие на объектах изменения отражаются в Паспорте.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7. На основании сведений, содержащихся в Паспорт</w:t>
      </w:r>
      <w:r w:rsidR="00CA7F56">
        <w:rPr>
          <w:rFonts w:ascii="Times New Roman" w:hAnsi="Times New Roman" w:cs="Times New Roman"/>
          <w:sz w:val="24"/>
          <w:szCs w:val="24"/>
        </w:rPr>
        <w:t>ах объектов зеленых насаждений</w:t>
      </w:r>
      <w:r w:rsidRPr="00AD3663">
        <w:rPr>
          <w:rFonts w:ascii="Times New Roman" w:hAnsi="Times New Roman" w:cs="Times New Roman"/>
          <w:sz w:val="24"/>
          <w:szCs w:val="24"/>
        </w:rPr>
        <w:t>, ведется Реестр зеленых насаждений поселения</w:t>
      </w:r>
      <w:r w:rsidR="00CA7F56">
        <w:rPr>
          <w:rFonts w:ascii="Times New Roman" w:hAnsi="Times New Roman" w:cs="Times New Roman"/>
          <w:sz w:val="24"/>
          <w:szCs w:val="24"/>
        </w:rPr>
        <w:t>, который утверждается  главой администрации сельского поселения.</w:t>
      </w:r>
    </w:p>
    <w:p w:rsidR="00CA7F56" w:rsidRDefault="00AD3663" w:rsidP="00CA7F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8. На основании изменений, произошедших на объектах, занятых зелеными насаждениями, собственники, землепользователи, землевладельцы, арендаторы земельных участков, на которых произрастают зеленые насаждения, обязаны внести изменения в Паспорт и информировать Администрацию </w:t>
      </w:r>
      <w:r w:rsidR="003D38B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 для внесения изменений в Реестр.</w:t>
      </w:r>
    </w:p>
    <w:p w:rsidR="00CA7F56" w:rsidRPr="005F2FC5" w:rsidRDefault="00CA7F56" w:rsidP="00CA7F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t>9. Оперативная оценка состояния зеленых насаждений проводится:</w:t>
      </w:r>
    </w:p>
    <w:p w:rsidR="00CA7F56" w:rsidRPr="005F2FC5" w:rsidRDefault="00CA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t>для отнесения деревьев и кустарников к аварийно-опасным и сухостойным;</w:t>
      </w:r>
    </w:p>
    <w:p w:rsidR="00CA7F56" w:rsidRPr="005F2FC5" w:rsidRDefault="00CA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указанным в разрешении;</w:t>
      </w:r>
    </w:p>
    <w:p w:rsidR="00CA7F56" w:rsidRPr="005F2FC5" w:rsidRDefault="00CA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lastRenderedPageBreak/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CA7F56" w:rsidRPr="005F2FC5" w:rsidRDefault="00CA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t>иных случаях, установленных органом местного самоуправления.</w:t>
      </w:r>
    </w:p>
    <w:p w:rsidR="00AD3663" w:rsidRPr="00AD3663" w:rsidRDefault="00506E0B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D3663" w:rsidRPr="00AD3663">
        <w:rPr>
          <w:rFonts w:ascii="Times New Roman" w:hAnsi="Times New Roman" w:cs="Times New Roman"/>
          <w:sz w:val="24"/>
          <w:szCs w:val="24"/>
        </w:rPr>
        <w:t>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</w:t>
      </w:r>
      <w:r w:rsidR="00506E0B">
        <w:rPr>
          <w:rFonts w:ascii="Times New Roman" w:hAnsi="Times New Roman" w:cs="Times New Roman"/>
          <w:sz w:val="24"/>
          <w:szCs w:val="24"/>
        </w:rPr>
        <w:t>1</w:t>
      </w:r>
      <w:r w:rsidRPr="00AD3663">
        <w:rPr>
          <w:rFonts w:ascii="Times New Roman" w:hAnsi="Times New Roman" w:cs="Times New Roman"/>
          <w:sz w:val="24"/>
          <w:szCs w:val="24"/>
        </w:rPr>
        <w:t>. Акт оценки состояния зеленых насаждений содержит: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1) информацию о местоположении </w:t>
      </w:r>
      <w:r w:rsidR="00506E0B">
        <w:rPr>
          <w:rFonts w:ascii="Times New Roman" w:hAnsi="Times New Roman" w:cs="Times New Roman"/>
          <w:sz w:val="24"/>
          <w:szCs w:val="24"/>
        </w:rPr>
        <w:t>зеленых насаждений</w:t>
      </w:r>
      <w:r w:rsidRPr="00AD3663">
        <w:rPr>
          <w:rFonts w:ascii="Times New Roman" w:hAnsi="Times New Roman" w:cs="Times New Roman"/>
          <w:sz w:val="24"/>
          <w:szCs w:val="24"/>
        </w:rPr>
        <w:t>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2) информацию о собственниках земельных участков, землепользователях, землевладельцах, арендаторах земельных участков, на которых </w:t>
      </w:r>
      <w:r w:rsidR="00506E0B">
        <w:rPr>
          <w:rFonts w:ascii="Times New Roman" w:hAnsi="Times New Roman" w:cs="Times New Roman"/>
          <w:sz w:val="24"/>
          <w:szCs w:val="24"/>
        </w:rPr>
        <w:t>произрастают зеленые насаждения</w:t>
      </w:r>
      <w:r w:rsidRPr="00AD3663">
        <w:rPr>
          <w:rFonts w:ascii="Times New Roman" w:hAnsi="Times New Roman" w:cs="Times New Roman"/>
          <w:sz w:val="24"/>
          <w:szCs w:val="24"/>
        </w:rPr>
        <w:t>;</w:t>
      </w:r>
    </w:p>
    <w:p w:rsidR="00AD3663" w:rsidRPr="00506E0B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3) количественные и качественные характеристики зеленых насаждений;</w:t>
      </w:r>
    </w:p>
    <w:p w:rsidR="00506E0B" w:rsidRPr="00506E0B" w:rsidRDefault="00506E0B" w:rsidP="00506E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4) 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5) информацию об уничтожении и (или) повреждении зеленых насаждений с нарушением требований Областного закона Ростовской области от 03.08.2007 № 747-ЗС «Об охране зеленых насаждений в населенных пунктах Ростовской области»;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6) информацию о компенсационном озеленении.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7) информацию о возмещении вреда окружающей среде.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 xml:space="preserve">8) информацию об отнесении зеленых насаждений к </w:t>
      </w:r>
      <w:proofErr w:type="gramStart"/>
      <w:r w:rsidRPr="00506E0B">
        <w:rPr>
          <w:rFonts w:ascii="Times New Roman" w:hAnsi="Times New Roman" w:cs="Times New Roman"/>
          <w:sz w:val="24"/>
          <w:szCs w:val="24"/>
        </w:rPr>
        <w:t>аварийно-опасным</w:t>
      </w:r>
      <w:proofErr w:type="gramEnd"/>
      <w:r w:rsidRPr="00506E0B">
        <w:rPr>
          <w:rFonts w:ascii="Times New Roman" w:hAnsi="Times New Roman" w:cs="Times New Roman"/>
          <w:sz w:val="24"/>
          <w:szCs w:val="24"/>
        </w:rPr>
        <w:t>.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E0B">
        <w:rPr>
          <w:rFonts w:ascii="Times New Roman" w:hAnsi="Times New Roman" w:cs="Times New Roman"/>
          <w:sz w:val="24"/>
          <w:szCs w:val="24"/>
        </w:rPr>
        <w:t>9) иную информацию</w:t>
      </w:r>
      <w:r w:rsidRPr="00506E0B">
        <w:rPr>
          <w:rFonts w:ascii="Times New Roman" w:hAnsi="Times New Roman" w:cs="Times New Roman"/>
          <w:sz w:val="24"/>
        </w:rPr>
        <w:t>.</w:t>
      </w:r>
    </w:p>
    <w:p w:rsid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13. Акт оценки </w:t>
      </w:r>
      <w:r w:rsidR="00506E0B">
        <w:rPr>
          <w:rFonts w:ascii="Times New Roman" w:hAnsi="Times New Roman" w:cs="Times New Roman"/>
          <w:sz w:val="24"/>
          <w:szCs w:val="24"/>
        </w:rPr>
        <w:t xml:space="preserve">состояния зеленых насаждений оформляется на официальном бланке </w:t>
      </w:r>
      <w:r w:rsidRPr="00AD3663">
        <w:rPr>
          <w:rFonts w:ascii="Times New Roman" w:hAnsi="Times New Roman" w:cs="Times New Roman"/>
          <w:sz w:val="24"/>
          <w:szCs w:val="24"/>
        </w:rPr>
        <w:t>Администраци</w:t>
      </w:r>
      <w:r w:rsidR="00506E0B">
        <w:rPr>
          <w:rFonts w:ascii="Times New Roman" w:hAnsi="Times New Roman" w:cs="Times New Roman"/>
          <w:sz w:val="24"/>
          <w:szCs w:val="24"/>
        </w:rPr>
        <w:t>и</w:t>
      </w:r>
      <w:r w:rsidR="003D38B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06E0B">
        <w:rPr>
          <w:rFonts w:ascii="Times New Roman" w:hAnsi="Times New Roman" w:cs="Times New Roman"/>
          <w:sz w:val="24"/>
          <w:szCs w:val="24"/>
        </w:rPr>
        <w:t xml:space="preserve">, составляется и подписывается ответственными должностными лицами Администрации сельского поселения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или </w:t>
      </w:r>
      <w:r w:rsidR="00A3372C">
        <w:rPr>
          <w:rFonts w:ascii="Times New Roman" w:hAnsi="Times New Roman" w:cs="Times New Roman"/>
          <w:sz w:val="24"/>
          <w:szCs w:val="24"/>
        </w:rPr>
        <w:t xml:space="preserve"> в предусмотренных настоящими Правилами случаях </w:t>
      </w:r>
      <w:r w:rsidRPr="00AD3663">
        <w:rPr>
          <w:rFonts w:ascii="Times New Roman" w:hAnsi="Times New Roman" w:cs="Times New Roman"/>
          <w:sz w:val="24"/>
          <w:szCs w:val="24"/>
        </w:rPr>
        <w:t>комиссией, в которую могут входить представители специализированных организаций, общественности.</w:t>
      </w:r>
      <w:r w:rsidR="0050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663" w:rsidRPr="00A3372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случаях, установленных </w:t>
      </w:r>
      <w:hyperlink w:anchor="Par192" w:history="1">
        <w:r w:rsidRPr="00A33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 раздела 6</w:t>
        </w:r>
      </w:hyperlink>
      <w:r w:rsidRPr="00A3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акт дополнительно согласовывается с руководителями специализированных организаций.</w:t>
      </w:r>
    </w:p>
    <w:p w:rsidR="00506E0B" w:rsidRPr="00AD3663" w:rsidRDefault="00506E0B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663" w:rsidRPr="004825F9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6. Порядок сноса, обрезки и пересадки  зеленых насаждений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1. Снос, обрезка и пересадка зеленых насаждений допускаются в случаях: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1"/>
      <w:bookmarkEnd w:id="5"/>
      <w:r w:rsidRPr="00AD3663">
        <w:rPr>
          <w:rFonts w:ascii="Times New Roman" w:hAnsi="Times New Roman" w:cs="Times New Roman"/>
          <w:sz w:val="24"/>
          <w:szCs w:val="24"/>
        </w:rPr>
        <w:t xml:space="preserve">1) признания зеленых насаждений 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>сухостойными</w:t>
      </w:r>
      <w:proofErr w:type="gramEnd"/>
      <w:r w:rsidRPr="00AD3663">
        <w:rPr>
          <w:rFonts w:ascii="Times New Roman" w:hAnsi="Times New Roman" w:cs="Times New Roman"/>
          <w:sz w:val="24"/>
          <w:szCs w:val="24"/>
        </w:rPr>
        <w:t xml:space="preserve"> или аварийно-опасными;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52"/>
      <w:bookmarkEnd w:id="6"/>
      <w:r w:rsidRPr="00AD3663">
        <w:rPr>
          <w:rFonts w:ascii="Times New Roman" w:hAnsi="Times New Roman" w:cs="Times New Roman"/>
          <w:sz w:val="24"/>
          <w:szCs w:val="24"/>
        </w:rPr>
        <w:t>2) обеспечения условий для размещения объектов капитального строительства на предоставленных в установленном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3"/>
      <w:bookmarkEnd w:id="7"/>
      <w:r w:rsidRPr="00AD3663">
        <w:rPr>
          <w:rFonts w:ascii="Times New Roman" w:hAnsi="Times New Roman" w:cs="Times New Roman"/>
          <w:sz w:val="24"/>
          <w:szCs w:val="24"/>
        </w:rPr>
        <w:t>3) реконструкции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4"/>
      <w:bookmarkEnd w:id="8"/>
      <w:r w:rsidRPr="00AD3663">
        <w:rPr>
          <w:rFonts w:ascii="Times New Roman" w:hAnsi="Times New Roman" w:cs="Times New Roman"/>
          <w:sz w:val="24"/>
          <w:szCs w:val="24"/>
        </w:rPr>
        <w:t>4)</w:t>
      </w:r>
      <w:r w:rsidR="006F3DD6">
        <w:rPr>
          <w:rFonts w:ascii="Times New Roman" w:hAnsi="Times New Roman" w:cs="Times New Roman"/>
          <w:sz w:val="24"/>
          <w:szCs w:val="24"/>
        </w:rPr>
        <w:t xml:space="preserve"> </w:t>
      </w:r>
      <w:r w:rsidRPr="00AD3663">
        <w:rPr>
          <w:rFonts w:ascii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55"/>
      <w:bookmarkEnd w:id="9"/>
      <w:r w:rsidRPr="00AD3663">
        <w:rPr>
          <w:rFonts w:ascii="Times New Roman" w:hAnsi="Times New Roman" w:cs="Times New Roman"/>
          <w:sz w:val="24"/>
          <w:szCs w:val="24"/>
        </w:rPr>
        <w:t>5) произрастания зеленых насаждений с нарушением установленных норм и правил;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56"/>
      <w:bookmarkEnd w:id="10"/>
      <w:r w:rsidRPr="00AD3663">
        <w:rPr>
          <w:rFonts w:ascii="Times New Roman" w:hAnsi="Times New Roman" w:cs="Times New Roman"/>
          <w:sz w:val="24"/>
          <w:szCs w:val="24"/>
        </w:rPr>
        <w:t>6) в иных случаях, предусмотренных федеральным и областным законодательством.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2. Снос, обрезка и пересадка зеленых насаждений осуществляются только при наличии разрешения, за исключением </w:t>
      </w:r>
      <w:hyperlink w:anchor="Par154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подпункта 4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ar152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Правил, разрешение на снос, обрезку, пересадку зеленых насаждений оформляется Администрацией </w:t>
      </w:r>
      <w:r w:rsidR="003D38B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D3663" w:rsidRPr="008C46A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0"/>
      <w:bookmarkEnd w:id="11"/>
      <w:r w:rsidRPr="00AD3663">
        <w:rPr>
          <w:rFonts w:ascii="Times New Roman" w:hAnsi="Times New Roman" w:cs="Times New Roman"/>
          <w:sz w:val="24"/>
          <w:szCs w:val="24"/>
        </w:rPr>
        <w:t xml:space="preserve">3. Разрешение оформляется в соответствии с актом оценки </w:t>
      </w:r>
      <w:r w:rsidRPr="008C46AC">
        <w:rPr>
          <w:rFonts w:ascii="Times New Roman" w:hAnsi="Times New Roman" w:cs="Times New Roman"/>
          <w:sz w:val="24"/>
          <w:szCs w:val="24"/>
        </w:rPr>
        <w:t xml:space="preserve">и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предоставления муниципальной услуги (далее - Регламент услуги).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6AC">
        <w:rPr>
          <w:rFonts w:ascii="Times New Roman" w:hAnsi="Times New Roman" w:cs="Times New Roman"/>
          <w:sz w:val="24"/>
          <w:szCs w:val="24"/>
        </w:rPr>
        <w:t>Срок действия акта оценки составляет один год с даты проведения комиссией</w:t>
      </w:r>
      <w:r w:rsidRPr="00AD3663">
        <w:rPr>
          <w:rFonts w:ascii="Times New Roman" w:hAnsi="Times New Roman" w:cs="Times New Roman"/>
          <w:sz w:val="24"/>
          <w:szCs w:val="24"/>
        </w:rPr>
        <w:t xml:space="preserve"> оценки (обследования)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В случае невыполнения в установленные сроки работ, предусмотренных условиями разрешения, разрешение продлевается на основании письменного объяснения юридического или физического лица, получившего разрешение, о причинах несвоевременного выполнения работ, но не более одного раза, на срок, указанный в письменном объяснении юридического или физического лица. Продление разрешения осуществляется в соответствии </w:t>
      </w:r>
      <w:r w:rsidRPr="008C46AC">
        <w:rPr>
          <w:rFonts w:ascii="Times New Roman" w:hAnsi="Times New Roman" w:cs="Times New Roman"/>
          <w:sz w:val="24"/>
          <w:szCs w:val="24"/>
        </w:rPr>
        <w:t xml:space="preserve">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0"/>
      <w:bookmarkEnd w:id="12"/>
      <w:r w:rsidRPr="00AD36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 xml:space="preserve"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</w:t>
      </w:r>
      <w:r w:rsidRPr="00AD3663">
        <w:rPr>
          <w:rFonts w:ascii="Times New Roman" w:hAnsi="Times New Roman" w:cs="Times New Roman"/>
          <w:sz w:val="24"/>
          <w:szCs w:val="24"/>
        </w:rPr>
        <w:lastRenderedPageBreak/>
        <w:t>месте проведения работ документов или их заверенных копий, предусмотренных настоящими Правилами, и соответствующее информирование населения, в том числе установку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5. Порядок сноса и обрезки </w:t>
      </w:r>
      <w:r w:rsidRPr="008C46AC">
        <w:rPr>
          <w:rFonts w:ascii="Times New Roman" w:hAnsi="Times New Roman" w:cs="Times New Roman"/>
          <w:sz w:val="24"/>
          <w:szCs w:val="24"/>
        </w:rPr>
        <w:t xml:space="preserve">зеленых насаждений в случае, указанном в </w:t>
      </w:r>
      <w:hyperlink w:anchor="Par151" w:history="1">
        <w:r w:rsidRPr="008C46AC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1 раздела 6</w:t>
        </w:r>
      </w:hyperlink>
      <w:r w:rsidRPr="008C46AC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C5486C" w:rsidRPr="008C46AC">
        <w:rPr>
          <w:rFonts w:ascii="Times New Roman" w:hAnsi="Times New Roman" w:cs="Times New Roman"/>
          <w:sz w:val="24"/>
          <w:szCs w:val="24"/>
        </w:rPr>
        <w:t>, предусматривает</w:t>
      </w:r>
      <w:r w:rsidRPr="008C46AC">
        <w:rPr>
          <w:rFonts w:ascii="Times New Roman" w:hAnsi="Times New Roman" w:cs="Times New Roman"/>
          <w:sz w:val="24"/>
          <w:szCs w:val="24"/>
        </w:rPr>
        <w:t>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1) проведение мероприятий по уничтожению аварийно-опасных деревьев осуществляется на основании акта оценки и разрешения, оформленного Администрацией </w:t>
      </w:r>
      <w:r w:rsidR="003D38B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поселения в соответствии с </w:t>
      </w:r>
      <w:hyperlink w:anchor="Par160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AD3663">
        <w:rPr>
          <w:rFonts w:ascii="Times New Roman" w:hAnsi="Times New Roman" w:cs="Times New Roman"/>
          <w:sz w:val="24"/>
          <w:szCs w:val="24"/>
        </w:rPr>
        <w:t>-</w:t>
      </w:r>
      <w:hyperlink w:anchor="Par180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4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Правил, по результатам комиссионного обследования.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Состав комиссии по обследованию зеленых насаждений утверждается распоряжением главы поселения;</w:t>
      </w:r>
    </w:p>
    <w:p w:rsidR="00AD3663" w:rsidRPr="008C46A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2) физическое или юридическое лицо (далее - заявитель), желающее осуществить снос или обрезку зеленых насаждений, обращается в Администрацию </w:t>
      </w:r>
      <w:r w:rsidR="003D38B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поселения в соответствии </w:t>
      </w:r>
      <w:r w:rsidRPr="008C46AC">
        <w:rPr>
          <w:rFonts w:ascii="Times New Roman" w:hAnsi="Times New Roman" w:cs="Times New Roman"/>
          <w:sz w:val="24"/>
          <w:szCs w:val="24"/>
        </w:rPr>
        <w:t xml:space="preserve">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услуги.</w:t>
      </w:r>
    </w:p>
    <w:p w:rsidR="00AD3663" w:rsidRPr="008C46A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6AC">
        <w:rPr>
          <w:rFonts w:ascii="Times New Roman" w:hAnsi="Times New Roman" w:cs="Times New Roman"/>
          <w:sz w:val="24"/>
          <w:szCs w:val="24"/>
        </w:rPr>
        <w:t>Администрация</w:t>
      </w:r>
      <w:r w:rsidR="003D38B6" w:rsidRPr="008C46A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C46AC">
        <w:rPr>
          <w:rFonts w:ascii="Times New Roman" w:hAnsi="Times New Roman" w:cs="Times New Roman"/>
          <w:sz w:val="24"/>
          <w:szCs w:val="24"/>
        </w:rPr>
        <w:t xml:space="preserve"> поселения организует комиссионное обследование зеленых насаждений, по результатам которого составляет акт оценки, и выдает заявителю разрешение в соответствии 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6AC">
        <w:rPr>
          <w:rFonts w:ascii="Times New Roman" w:hAnsi="Times New Roman" w:cs="Times New Roman"/>
          <w:sz w:val="24"/>
          <w:szCs w:val="24"/>
        </w:rPr>
        <w:t>6. Исчисление размера вреда, причиняемого окружающей среде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при вырубке сухих и аварийных зеленых насаждений, не производится.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92"/>
      <w:bookmarkEnd w:id="13"/>
      <w:r w:rsidRPr="00AD3663">
        <w:rPr>
          <w:rFonts w:ascii="Times New Roman" w:hAnsi="Times New Roman" w:cs="Times New Roman"/>
          <w:sz w:val="24"/>
          <w:szCs w:val="24"/>
        </w:rPr>
        <w:t xml:space="preserve">7. Порядок сноса и (или) пересадки зеленых насаждений в случае, указанном в </w:t>
      </w:r>
      <w:hyperlink w:anchor="Par152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при планировании строительной деятельности на земельных участках, занятых зелеными насаждениями, возможность размещения объектов различного функционального назначения, строительства и реконструкции транспортных магистралей и инженерных коммуникаций, а также возможность сохранения, пересадки и восстановления зеленых насаждений при осуществлении градостроительной деятельности согласовывается с органами, осуществляющими деятельность по охране окружающей среды.</w:t>
      </w:r>
    </w:p>
    <w:p w:rsidR="00AD3663" w:rsidRPr="00C062F4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2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3D38B6" w:rsidRPr="00C06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Pr="00C06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проводит обследование зеленых насаждений в границах предоставляемого (или предварительно согласовываемого) земельного участка, по результатам которого готовит акт оценки и заключение о целесообразности размещения объектов (в том числе капитального строительства) и условиях по минимизации ущерба зеленым насаждениям;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2) при разработке проектов строительства зданий, строений, сооружений, транспортных магистралей, инженерных коммуникаций физические или юридические лица, осуществляющие строительную деятельность, обязаны предусмотреть разработку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дендроплана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>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Кроме того, в проектно-сметной документации рекомендуется предусматривать: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стоимость работ по пересадке деревьев и кустарников;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затраты на проведение компенсационного озеленения с последующими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уходными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 xml:space="preserve"> работами за зелеными насаждениями до их полной приживаемости;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проекты прокладки трасс инженерных коммуникаций, строительства, реконструкции, ремонта транспортных магистралей на территориях, занятых зелеными насаждениями, подлежат согласованию с органами, осуществляющими деятельность по охране окружающей среды.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При этом Администрация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организует комиссионное обследование зеленых насаждений, оформляет акт оценки;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4) разрешение на снос и пересадку зеленых насаждений в процессе строительной деятельности оформляется в соответствии с требованиями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8C46AC">
        <w:rPr>
          <w:rFonts w:ascii="Times New Roman" w:hAnsi="Times New Roman" w:cs="Times New Roman"/>
          <w:sz w:val="24"/>
          <w:szCs w:val="24"/>
        </w:rPr>
        <w:t>егламента услуги.</w:t>
      </w:r>
      <w:r w:rsidRPr="00AD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lastRenderedPageBreak/>
        <w:t>5) разрешение на снос и пересадку зеленых насаждений при осуществлении работ по строительству, реконструкции, ремонту транспортных магистралей и инженерных коммуникаций оформляется на основании: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-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 и предоставляемого комитетом по охране окружающей среды по запросу УБ района;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6) разрешение на снос и пересадку зеленых насаждений при осуществлении работ по строительству, реконструкции, капитальному ремонту зданий, сооружений на предоставленных в установленном порядке или находящихся в собственности земельных участках оформляется на основании: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- акта комиссионного обследования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- заключения специализированной организации (экспертной группы);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7) заключение специализированной организации (экспертной группы) должно содержать обоснование выводов об условиях, возможности или невозможности пересадки зеленых насаждений. Привлечение к обследованию специализированных организаций обеспечивают лица и организации, заинтересованные в пересадке или уничтожении деревьев.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8. Порядок согласования сноса зеленых насаждений в случае, указанном в </w:t>
      </w:r>
      <w:hyperlink w:anchor="Par153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настоящими Правилами. Возмещение вреда окружающей среде в данном случае не производится.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2) физическое или юридическое лицо, желающее провести реконструкцию зеленых насаждений, связанную с их заменой, обращается в Администрацию </w:t>
      </w:r>
      <w:r w:rsidR="005D27E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поселения в соответствии 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Администрация поселения организовывает комиссионное обследование.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По результатам комиссионного обследования оформляет разрешение согласно </w:t>
      </w:r>
      <w:hyperlink w:anchor="Par160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пунктам 3</w:t>
        </w:r>
      </w:hyperlink>
      <w:r w:rsidRPr="00AD3663">
        <w:rPr>
          <w:rFonts w:ascii="Times New Roman" w:hAnsi="Times New Roman" w:cs="Times New Roman"/>
          <w:sz w:val="24"/>
          <w:szCs w:val="24"/>
        </w:rPr>
        <w:t>-</w:t>
      </w:r>
      <w:hyperlink w:anchor="Par180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4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 в соответствии 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 на основании акта оценки, составленного с учетом заключения</w:t>
      </w:r>
      <w:r w:rsidRPr="00AD3663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 (экспертной группы) о возможности и условиях пересадки деревьев и кустарников из зоны производства работ;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9. Порядок сноса зеленых насаждений в случае, указанном в </w:t>
      </w:r>
      <w:hyperlink w:anchor="Par154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подпункте 4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663">
        <w:rPr>
          <w:rFonts w:ascii="Times New Roman" w:hAnsi="Times New Roman" w:cs="Times New Roman"/>
          <w:sz w:val="24"/>
          <w:szCs w:val="24"/>
        </w:rPr>
        <w:t xml:space="preserve">1)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</w:t>
      </w:r>
      <w:r w:rsidR="005D27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D3663">
        <w:rPr>
          <w:rFonts w:ascii="Times New Roman" w:hAnsi="Times New Roman" w:cs="Times New Roman"/>
          <w:sz w:val="24"/>
          <w:szCs w:val="24"/>
        </w:rPr>
        <w:t>, состав которой утверждается распоряжением Администрации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поселения.</w:t>
      </w:r>
      <w:proofErr w:type="gramEnd"/>
      <w:r w:rsidRPr="00AD3663">
        <w:rPr>
          <w:rFonts w:ascii="Times New Roman" w:hAnsi="Times New Roman" w:cs="Times New Roman"/>
          <w:sz w:val="24"/>
          <w:szCs w:val="24"/>
        </w:rPr>
        <w:t xml:space="preserve"> Оформление других разрешительных документов не требуется.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При этом последствия чрезвычайной (аварийной) ситуации фиксируются на фото- (видео-) документы. После проведения работ Администрация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составляет акт оценки, в котором отражается объем произошедших изменений;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решение комиссии, фото- и видеоматериалы и акт оценки являются основанием для внесения изменений в Паспорта и в Реестр;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исчисление размера вреда, причиняемого окружающей среде, в данном случае не производится.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10. Порядок сноса зеленых насаждений в случае, указанном в </w:t>
      </w:r>
      <w:hyperlink w:anchor="Par155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AD3663" w:rsidRPr="008C46A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1) в случае необходимости сноса зеленых насаждений, высаженных с нарушением установленных норм и правил, нарушающих нормативный световой режим в жилых и </w:t>
      </w:r>
      <w:r w:rsidRPr="00AD3663">
        <w:rPr>
          <w:rFonts w:ascii="Times New Roman" w:hAnsi="Times New Roman" w:cs="Times New Roman"/>
          <w:sz w:val="24"/>
          <w:szCs w:val="24"/>
        </w:rPr>
        <w:lastRenderedPageBreak/>
        <w:t xml:space="preserve">нежилых помещениях, физическое или юридическое лицо, имеющее намерение осуществить снос зеленых насаждений, обращается в Администрацию 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5486C">
        <w:rPr>
          <w:rFonts w:ascii="Times New Roman" w:hAnsi="Times New Roman" w:cs="Times New Roman"/>
          <w:sz w:val="24"/>
          <w:szCs w:val="24"/>
        </w:rPr>
        <w:t xml:space="preserve">поселения в соответствии </w:t>
      </w:r>
      <w:r w:rsidR="00C5486C" w:rsidRPr="008C46AC">
        <w:rPr>
          <w:rFonts w:ascii="Times New Roman" w:hAnsi="Times New Roman" w:cs="Times New Roman"/>
          <w:sz w:val="24"/>
          <w:szCs w:val="24"/>
        </w:rPr>
        <w:t>с Административн</w:t>
      </w:r>
      <w:r w:rsidR="00C062F4" w:rsidRPr="008C46AC">
        <w:rPr>
          <w:rFonts w:ascii="Times New Roman" w:hAnsi="Times New Roman" w:cs="Times New Roman"/>
          <w:sz w:val="24"/>
          <w:szCs w:val="24"/>
        </w:rPr>
        <w:t>ы</w:t>
      </w:r>
      <w:r w:rsidR="00C5486C" w:rsidRPr="008C46AC">
        <w:rPr>
          <w:rFonts w:ascii="Times New Roman" w:hAnsi="Times New Roman" w:cs="Times New Roman"/>
          <w:sz w:val="24"/>
          <w:szCs w:val="24"/>
        </w:rPr>
        <w:t>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6AC">
        <w:rPr>
          <w:rFonts w:ascii="Times New Roman" w:hAnsi="Times New Roman" w:cs="Times New Roman"/>
          <w:sz w:val="24"/>
          <w:szCs w:val="24"/>
        </w:rPr>
        <w:t xml:space="preserve">2) Администрация </w:t>
      </w:r>
      <w:r w:rsidR="005D27EB" w:rsidRPr="008C46A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C46AC">
        <w:rPr>
          <w:rFonts w:ascii="Times New Roman" w:hAnsi="Times New Roman" w:cs="Times New Roman"/>
          <w:sz w:val="24"/>
          <w:szCs w:val="24"/>
        </w:rPr>
        <w:t xml:space="preserve">поселения организует </w:t>
      </w:r>
      <w:proofErr w:type="gramStart"/>
      <w:r w:rsidRPr="008C46AC">
        <w:rPr>
          <w:rFonts w:ascii="Times New Roman" w:hAnsi="Times New Roman" w:cs="Times New Roman"/>
          <w:sz w:val="24"/>
          <w:szCs w:val="24"/>
        </w:rPr>
        <w:t>обследование</w:t>
      </w:r>
      <w:proofErr w:type="gramEnd"/>
      <w:r w:rsidRPr="008C46AC">
        <w:rPr>
          <w:rFonts w:ascii="Times New Roman" w:hAnsi="Times New Roman" w:cs="Times New Roman"/>
          <w:sz w:val="24"/>
          <w:szCs w:val="24"/>
        </w:rPr>
        <w:t xml:space="preserve"> после чего выдает заявителю разрешение в соответствии 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 на основании заключения специализированной организации о необходимости сноса зеленых</w:t>
      </w:r>
      <w:r w:rsidRPr="00AD3663">
        <w:rPr>
          <w:rFonts w:ascii="Times New Roman" w:hAnsi="Times New Roman" w:cs="Times New Roman"/>
          <w:sz w:val="24"/>
          <w:szCs w:val="24"/>
        </w:rPr>
        <w:t xml:space="preserve"> насаждений, произрастающих с нарушением установленных норм и правил;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возмещение вреда окружающей среде в данном случае не производится.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11. По окончании производства работ, установленных условиями выданного разрешения, комиссией с участием лица, получившего разрешение, осуществляется контроль производства работ.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12. При несоответствии выполненных работ условиям разрешения должностным лицом Администрации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составляется акт оценки, в котором фиксируются допущенные нарушения, и производится исчисление вреда окружающей среде.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13.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14. 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C5486C" w:rsidRDefault="00C5486C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3663" w:rsidRPr="004825F9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7. Порядок возмещения вреда окружающей среде в результате повреждения или уничтожения  зеленых насаждений без разрешительных документов</w:t>
      </w:r>
    </w:p>
    <w:p w:rsidR="00A3372C" w:rsidRPr="00A3372C" w:rsidRDefault="00A3372C" w:rsidP="00A337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372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372C">
        <w:rPr>
          <w:rFonts w:ascii="Times New Roman" w:hAnsi="Times New Roman" w:cs="Times New Roman"/>
          <w:sz w:val="24"/>
          <w:szCs w:val="24"/>
        </w:rPr>
        <w:t xml:space="preserve">Вред окружающей среде, причиненный субъектом хозяйственной или иной деятельности в результате нарушения требований Областного </w:t>
      </w:r>
      <w:hyperlink r:id="rId21" w:history="1">
        <w:r w:rsidRPr="00A3372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3372C">
        <w:rPr>
          <w:rFonts w:ascii="Times New Roman" w:hAnsi="Times New Roman" w:cs="Times New Roman"/>
          <w:sz w:val="24"/>
          <w:szCs w:val="24"/>
        </w:rPr>
        <w:t xml:space="preserve"> от 3 августа 2007 г. N 747-ЗС "Об охране зеленых насаждений в населенных пунктах Ростовской области" и настоящих Правил, подлежит возмещению в порядке, установленном законодательством в области охраны окружающей среды.</w:t>
      </w:r>
      <w:proofErr w:type="gramEnd"/>
    </w:p>
    <w:p w:rsidR="00A3372C" w:rsidRDefault="00A3372C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3663" w:rsidRPr="004825F9" w:rsidRDefault="00AD3663" w:rsidP="00A337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9. Компенсационное озеленение</w:t>
      </w:r>
    </w:p>
    <w:p w:rsidR="00AD3663" w:rsidRPr="00AD3663" w:rsidRDefault="00AD3663" w:rsidP="00A337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1. Компенсационное озеленение производится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определенных Администрацией </w:t>
      </w:r>
      <w:r w:rsidR="005D27E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D3663" w:rsidRPr="00AD3663" w:rsidRDefault="00AD3663" w:rsidP="00A337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AD3663" w:rsidRPr="00AD3663" w:rsidRDefault="00AD3663" w:rsidP="00A337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3. Зеленые насаждения, созданные в результате компенсационного озеленения на муниципальной территории, после их полной приживаемости передаются на баланс Администрации 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663">
        <w:rPr>
          <w:rFonts w:ascii="Times New Roman" w:hAnsi="Times New Roman" w:cs="Times New Roman"/>
          <w:sz w:val="24"/>
          <w:szCs w:val="24"/>
        </w:rPr>
        <w:t xml:space="preserve"> полнотой и качеством работ по компенсационному озеленению осуществляют должностные лица Администрации 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3372C" w:rsidRPr="00AD3663" w:rsidRDefault="00A3372C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663" w:rsidRPr="004825F9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10. Ответственность за нарушение настоящих Правил</w:t>
      </w:r>
    </w:p>
    <w:p w:rsidR="00AD3663" w:rsidRPr="00AD3663" w:rsidRDefault="00A3372C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3663" w:rsidRPr="00AD3663">
        <w:rPr>
          <w:rFonts w:ascii="Times New Roman" w:hAnsi="Times New Roman" w:cs="Times New Roman"/>
          <w:sz w:val="24"/>
          <w:szCs w:val="24"/>
        </w:rPr>
        <w:t>Нарушение требований настоящих Правил влечет за собой ответственность, предусмотренную федеральным и областным законодательством.</w:t>
      </w:r>
    </w:p>
    <w:p w:rsidR="00AD3663" w:rsidRPr="00AD3663" w:rsidRDefault="00A3372C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3663" w:rsidRPr="00AD3663">
        <w:rPr>
          <w:rFonts w:ascii="Times New Roman" w:hAnsi="Times New Roman" w:cs="Times New Roman"/>
          <w:sz w:val="24"/>
          <w:szCs w:val="24"/>
        </w:rPr>
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sectPr w:rsidR="00AD3663" w:rsidRPr="00AD3663" w:rsidSect="005D27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A8E"/>
    <w:multiLevelType w:val="hybridMultilevel"/>
    <w:tmpl w:val="587E348E"/>
    <w:lvl w:ilvl="0" w:tplc="59126FC6">
      <w:start w:val="1"/>
      <w:numFmt w:val="decimal"/>
      <w:lvlText w:val="%1."/>
      <w:lvlJc w:val="left"/>
      <w:pPr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577320"/>
    <w:multiLevelType w:val="multilevel"/>
    <w:tmpl w:val="713C65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7C53"/>
    <w:rsid w:val="00020E2F"/>
    <w:rsid w:val="00050702"/>
    <w:rsid w:val="0005440C"/>
    <w:rsid w:val="0008262F"/>
    <w:rsid w:val="00087377"/>
    <w:rsid w:val="000B060B"/>
    <w:rsid w:val="00107385"/>
    <w:rsid w:val="00113854"/>
    <w:rsid w:val="00154E2C"/>
    <w:rsid w:val="001559FE"/>
    <w:rsid w:val="00155F49"/>
    <w:rsid w:val="00166F0B"/>
    <w:rsid w:val="001835B2"/>
    <w:rsid w:val="00191C3C"/>
    <w:rsid w:val="001F12D9"/>
    <w:rsid w:val="002165D4"/>
    <w:rsid w:val="00231FDD"/>
    <w:rsid w:val="00271C7E"/>
    <w:rsid w:val="00295122"/>
    <w:rsid w:val="002F1C97"/>
    <w:rsid w:val="003509D0"/>
    <w:rsid w:val="003D38B6"/>
    <w:rsid w:val="004334EA"/>
    <w:rsid w:val="00444CEF"/>
    <w:rsid w:val="00450FCD"/>
    <w:rsid w:val="004526A9"/>
    <w:rsid w:val="0047028A"/>
    <w:rsid w:val="004825F9"/>
    <w:rsid w:val="00506E0B"/>
    <w:rsid w:val="00557804"/>
    <w:rsid w:val="005D27EB"/>
    <w:rsid w:val="005F2FC5"/>
    <w:rsid w:val="005F6A30"/>
    <w:rsid w:val="006628E7"/>
    <w:rsid w:val="0067010E"/>
    <w:rsid w:val="006D0C0C"/>
    <w:rsid w:val="006E22EF"/>
    <w:rsid w:val="006F3DD6"/>
    <w:rsid w:val="00721348"/>
    <w:rsid w:val="0074108A"/>
    <w:rsid w:val="00745D4E"/>
    <w:rsid w:val="00750ED5"/>
    <w:rsid w:val="007744AC"/>
    <w:rsid w:val="0079197B"/>
    <w:rsid w:val="007A54D0"/>
    <w:rsid w:val="007B193E"/>
    <w:rsid w:val="007B3649"/>
    <w:rsid w:val="00867B1D"/>
    <w:rsid w:val="00897DDE"/>
    <w:rsid w:val="008B6374"/>
    <w:rsid w:val="008C46AC"/>
    <w:rsid w:val="00946010"/>
    <w:rsid w:val="00951BC8"/>
    <w:rsid w:val="009F140C"/>
    <w:rsid w:val="00A17198"/>
    <w:rsid w:val="00A3372C"/>
    <w:rsid w:val="00A778A0"/>
    <w:rsid w:val="00A923F6"/>
    <w:rsid w:val="00AC6ADD"/>
    <w:rsid w:val="00AD3663"/>
    <w:rsid w:val="00B0475D"/>
    <w:rsid w:val="00B7777D"/>
    <w:rsid w:val="00BD4A58"/>
    <w:rsid w:val="00C062F4"/>
    <w:rsid w:val="00C169E2"/>
    <w:rsid w:val="00C37050"/>
    <w:rsid w:val="00C45A49"/>
    <w:rsid w:val="00C5486C"/>
    <w:rsid w:val="00C644AD"/>
    <w:rsid w:val="00CA7F56"/>
    <w:rsid w:val="00D269D8"/>
    <w:rsid w:val="00D87A58"/>
    <w:rsid w:val="00D95CA9"/>
    <w:rsid w:val="00DA40DA"/>
    <w:rsid w:val="00E25EA3"/>
    <w:rsid w:val="00E27B07"/>
    <w:rsid w:val="00E45F3B"/>
    <w:rsid w:val="00E77C53"/>
    <w:rsid w:val="00EC0C51"/>
    <w:rsid w:val="00F02F86"/>
    <w:rsid w:val="00F048C7"/>
    <w:rsid w:val="00F3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7B"/>
  </w:style>
  <w:style w:type="paragraph" w:styleId="1">
    <w:name w:val="heading 1"/>
    <w:basedOn w:val="a"/>
    <w:next w:val="a"/>
    <w:link w:val="10"/>
    <w:qFormat/>
    <w:rsid w:val="004526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C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5A49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C45A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2"/>
    <w:rsid w:val="00C45A4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45A49"/>
    <w:pPr>
      <w:widowControl w:val="0"/>
      <w:shd w:val="clear" w:color="auto" w:fill="FFFFFF"/>
      <w:spacing w:before="420" w:after="840" w:line="326" w:lineRule="exact"/>
    </w:pPr>
    <w:rPr>
      <w:rFonts w:ascii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4526A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AD36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B488505C98D4D3327B2099347F79D11C0E3F78F3B80864A26FB13D6DE00AA0E7669F5EF0F408FbFM4I" TargetMode="External"/><Relationship Id="rId13" Type="http://schemas.openxmlformats.org/officeDocument/2006/relationships/hyperlink" Target="consultantplus://offline/ref=0B1B488505C98D4D3327B21F902BA89815CBBDFC82398AD51579A04E81D70AFD493930B7AB02408AF4B73Db4MBI" TargetMode="External"/><Relationship Id="rId18" Type="http://schemas.openxmlformats.org/officeDocument/2006/relationships/hyperlink" Target="consultantplus://offline/ref=0B1B488505C98D4D3327B21F902BA89815CBBDFC82328FD01F79A04E81D70AFD493930B7AB02408AF4B73Eb4M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40E98C918C8C4368CE4B5E3CA2879680FE58972A95B543DBC598798C19ED9CTByAI" TargetMode="External"/><Relationship Id="rId7" Type="http://schemas.openxmlformats.org/officeDocument/2006/relationships/hyperlink" Target="consultantplus://offline/ref=0B1B488505C98D4D3327B2099347F79D11C0E3F78F3B80864A26FB13D6DE00AA0E7669F5EF0F448FbFM6I" TargetMode="External"/><Relationship Id="rId12" Type="http://schemas.openxmlformats.org/officeDocument/2006/relationships/hyperlink" Target="consultantplus://offline/ref=0B1B488505C98D4D3327B21F902BA89815CBBDFC82328FD01F79A04E81D70AFD493930B7AB02408AF4B73Eb4M9I" TargetMode="External"/><Relationship Id="rId17" Type="http://schemas.openxmlformats.org/officeDocument/2006/relationships/hyperlink" Target="consultantplus://offline/ref=0B1B488505C98D4D3327B2099347F79D11C0E3F78F3B80864A26FB13D6bDM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1B488505C98D4D3327B2099347F79D11C0E2F0843F80864A26FB13D6bDMEI" TargetMode="External"/><Relationship Id="rId20" Type="http://schemas.openxmlformats.org/officeDocument/2006/relationships/hyperlink" Target="consultantplus://offline/ref=0B1B488505C98D4D3327B21F902BA89815CBBDFC82398AD51579A04E81D70AFD493930B7AB02408AF4B73Db4MB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1B488505C98D4D3327B2099347F79D11C0E3F9853E80864A26FB13D6DE00AA0E7669F5EF0F408CbFM2I" TargetMode="External"/><Relationship Id="rId11" Type="http://schemas.openxmlformats.org/officeDocument/2006/relationships/hyperlink" Target="consultantplus://offline/ref=0B1B488505C98D4D3327B2099347F79D11C0E3F78F3B80864A26FB13D6DE00AA0E7669F5EF0F448AbFM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1B488505C98D4D3327B2099347F79D11C0E3F9823F80864A26FB13D6bDM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B1B488505C98D4D3327B2099347F79D11C0E3F78F3B80864A26FB13D6DE00AA0E7669F5EF0F4583bFMDI" TargetMode="External"/><Relationship Id="rId19" Type="http://schemas.openxmlformats.org/officeDocument/2006/relationships/hyperlink" Target="consultantplus://offline/ref=0B1B488505C98D4D3327B21F902BA89815CBBDFC803A8DD01079A04E81D70AFDb4M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B488505C98D4D3327B2099347F79D11C0E3F78F3B80864A26FB13D6DE00AA0E7669F5EF0F458BbFM1I" TargetMode="External"/><Relationship Id="rId14" Type="http://schemas.openxmlformats.org/officeDocument/2006/relationships/hyperlink" Target="consultantplus://offline/ref=0B1B488505C98D4D3327B2099347F79D11C0E3F9803880864A26FB13D6bDM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90ED-BCD7-42DB-8D82-CB7479C3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5518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2016-09-28T11:40:00Z</cp:lastPrinted>
  <dcterms:created xsi:type="dcterms:W3CDTF">2016-09-08T12:12:00Z</dcterms:created>
  <dcterms:modified xsi:type="dcterms:W3CDTF">2016-10-05T07:56:00Z</dcterms:modified>
</cp:coreProperties>
</file>