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1136AF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 w:rsidR="009965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B200D7">
        <w:rPr>
          <w:b/>
          <w:sz w:val="28"/>
          <w:szCs w:val="28"/>
        </w:rPr>
        <w:t xml:space="preserve">     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3D071F" w:rsidRDefault="00C402EB" w:rsidP="003D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071F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1136AF">
        <w:rPr>
          <w:sz w:val="28"/>
          <w:szCs w:val="28"/>
        </w:rPr>
        <w:t>25</w:t>
      </w:r>
      <w:r w:rsidR="003D071F">
        <w:rPr>
          <w:sz w:val="28"/>
          <w:szCs w:val="28"/>
        </w:rPr>
        <w:t>.0</w:t>
      </w:r>
      <w:r w:rsidR="001136AF">
        <w:rPr>
          <w:sz w:val="28"/>
          <w:szCs w:val="28"/>
        </w:rPr>
        <w:t xml:space="preserve">1.2022 № </w:t>
      </w:r>
      <w:r w:rsidR="003D071F">
        <w:rPr>
          <w:sz w:val="28"/>
          <w:szCs w:val="28"/>
        </w:rPr>
        <w:t>2</w:t>
      </w:r>
      <w:r w:rsidR="001136AF">
        <w:rPr>
          <w:sz w:val="28"/>
          <w:szCs w:val="28"/>
        </w:rPr>
        <w:t>3</w:t>
      </w:r>
      <w:r w:rsidR="003D071F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</w:t>
      </w:r>
      <w:r w:rsidR="001136AF">
        <w:rPr>
          <w:sz w:val="28"/>
          <w:szCs w:val="28"/>
        </w:rPr>
        <w:t>7</w:t>
      </w:r>
      <w:r w:rsidR="003D071F">
        <w:rPr>
          <w:sz w:val="28"/>
          <w:szCs w:val="28"/>
        </w:rPr>
        <w:t>.12.202</w:t>
      </w:r>
      <w:r w:rsidR="001136AF">
        <w:rPr>
          <w:sz w:val="28"/>
          <w:szCs w:val="28"/>
        </w:rPr>
        <w:t>1</w:t>
      </w:r>
      <w:r w:rsidR="003D071F">
        <w:rPr>
          <w:sz w:val="28"/>
          <w:szCs w:val="28"/>
        </w:rPr>
        <w:t xml:space="preserve"> №1</w:t>
      </w:r>
      <w:r w:rsidR="001136AF">
        <w:rPr>
          <w:sz w:val="28"/>
          <w:szCs w:val="28"/>
        </w:rPr>
        <w:t>5</w:t>
      </w:r>
      <w:r w:rsidR="003D071F">
        <w:rPr>
          <w:sz w:val="28"/>
          <w:szCs w:val="28"/>
        </w:rPr>
        <w:t xml:space="preserve"> «О бюджете Большекирсановского сельского поселения Матвеево-Курганского района на 202</w:t>
      </w:r>
      <w:r w:rsidR="001136AF">
        <w:rPr>
          <w:sz w:val="28"/>
          <w:szCs w:val="28"/>
        </w:rPr>
        <w:t>2</w:t>
      </w:r>
      <w:r w:rsidR="003D071F">
        <w:rPr>
          <w:sz w:val="28"/>
          <w:szCs w:val="28"/>
        </w:rPr>
        <w:t xml:space="preserve"> год и плановый период 202</w:t>
      </w:r>
      <w:r w:rsidR="001136AF">
        <w:rPr>
          <w:sz w:val="28"/>
          <w:szCs w:val="28"/>
        </w:rPr>
        <w:t>3</w:t>
      </w:r>
      <w:r w:rsidR="003D071F">
        <w:rPr>
          <w:sz w:val="28"/>
          <w:szCs w:val="28"/>
        </w:rPr>
        <w:t xml:space="preserve"> и 202</w:t>
      </w:r>
      <w:r w:rsidR="001136AF">
        <w:rPr>
          <w:sz w:val="28"/>
          <w:szCs w:val="28"/>
        </w:rPr>
        <w:t>4</w:t>
      </w:r>
      <w:r w:rsidR="003D071F">
        <w:rPr>
          <w:sz w:val="28"/>
          <w:szCs w:val="28"/>
        </w:rPr>
        <w:t xml:space="preserve"> годов»</w:t>
      </w:r>
    </w:p>
    <w:p w:rsidR="00A86730" w:rsidRDefault="00A86730" w:rsidP="003D071F">
      <w:pPr>
        <w:jc w:val="both"/>
        <w:rPr>
          <w:sz w:val="28"/>
          <w:szCs w:val="28"/>
        </w:rPr>
      </w:pP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</w:t>
      </w:r>
      <w:r w:rsidR="001136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год – </w:t>
      </w:r>
      <w:r w:rsidR="001136AF">
        <w:rPr>
          <w:color w:val="000000"/>
          <w:sz w:val="28"/>
          <w:szCs w:val="28"/>
        </w:rPr>
        <w:t>1 353,8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</w:t>
      </w:r>
      <w:r w:rsidR="001136AF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1136AF">
        <w:rPr>
          <w:sz w:val="28"/>
          <w:szCs w:val="28"/>
        </w:rPr>
        <w:t>1 353,8</w:t>
      </w:r>
      <w:r>
        <w:rPr>
          <w:sz w:val="28"/>
          <w:szCs w:val="28"/>
        </w:rPr>
        <w:t xml:space="preserve"> тыс. рублей».</w:t>
      </w:r>
    </w:p>
    <w:p w:rsidR="00005492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 xml:space="preserve">Обеспечение качественными жилищно-коммунальными услугами населения  </w:t>
      </w:r>
      <w:r w:rsidR="00005492">
        <w:rPr>
          <w:sz w:val="28"/>
          <w:szCs w:val="28"/>
        </w:rPr>
        <w:lastRenderedPageBreak/>
        <w:t>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</w:t>
      </w:r>
      <w:r w:rsidR="00E22BC7">
        <w:rPr>
          <w:sz w:val="28"/>
          <w:szCs w:val="28"/>
        </w:rPr>
        <w:t>1</w:t>
      </w:r>
      <w:r w:rsidR="00005492">
        <w:rPr>
          <w:sz w:val="28"/>
          <w:szCs w:val="28"/>
        </w:rPr>
        <w:t xml:space="preserve"> изложить в следующей редакции:</w:t>
      </w:r>
    </w:p>
    <w:p w:rsidR="005B7C0B" w:rsidRDefault="005B7C0B" w:rsidP="005B7C0B">
      <w:pPr>
        <w:ind w:firstLine="567"/>
        <w:jc w:val="both"/>
        <w:rPr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1136AF" w:rsidP="00A8673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1 353,8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1136AF" w:rsidP="00E22B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1007,0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1136AF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1136AF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1136AF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1136AF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2BC7">
              <w:rPr>
                <w:sz w:val="24"/>
                <w:szCs w:val="24"/>
              </w:rPr>
              <w:t>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8C2C1F">
        <w:rPr>
          <w:sz w:val="28"/>
          <w:szCs w:val="28"/>
        </w:rPr>
        <w:t>8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p w:rsidR="00B159D7" w:rsidRDefault="00B159D7" w:rsidP="004701E6">
      <w:pPr>
        <w:ind w:firstLine="567"/>
        <w:jc w:val="both"/>
        <w:rPr>
          <w:sz w:val="28"/>
          <w:szCs w:val="28"/>
        </w:rPr>
      </w:pP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1136AF" w:rsidP="00C32310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1 353,8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1136AF" w:rsidP="00C32310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1 353,8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159D7" w:rsidRDefault="00B159D7" w:rsidP="00B159D7">
      <w:pPr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2D" w:rsidRDefault="00F7472D">
      <w:r>
        <w:separator/>
      </w:r>
    </w:p>
  </w:endnote>
  <w:endnote w:type="continuationSeparator" w:id="0">
    <w:p w:rsidR="00F7472D" w:rsidRDefault="00F7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0746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2D" w:rsidRDefault="00F7472D">
      <w:r>
        <w:separator/>
      </w:r>
    </w:p>
  </w:footnote>
  <w:footnote w:type="continuationSeparator" w:id="0">
    <w:p w:rsidR="00F7472D" w:rsidRDefault="00F74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2FFD"/>
    <w:rsid w:val="00003B0D"/>
    <w:rsid w:val="00005492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567C1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F06A4"/>
    <w:rsid w:val="000F6331"/>
    <w:rsid w:val="0010321F"/>
    <w:rsid w:val="001136A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C1398"/>
    <w:rsid w:val="001C35B1"/>
    <w:rsid w:val="001D3C0F"/>
    <w:rsid w:val="001D6CF6"/>
    <w:rsid w:val="001E55D3"/>
    <w:rsid w:val="001E6D4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6F8"/>
    <w:rsid w:val="00210A0E"/>
    <w:rsid w:val="002116AE"/>
    <w:rsid w:val="00223BD0"/>
    <w:rsid w:val="00223FCB"/>
    <w:rsid w:val="002264C7"/>
    <w:rsid w:val="00227415"/>
    <w:rsid w:val="0024187C"/>
    <w:rsid w:val="002428A4"/>
    <w:rsid w:val="00245732"/>
    <w:rsid w:val="00247A78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071F"/>
    <w:rsid w:val="003D18F1"/>
    <w:rsid w:val="003D1FAB"/>
    <w:rsid w:val="003D3DE1"/>
    <w:rsid w:val="003D5C76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7575C"/>
    <w:rsid w:val="00577970"/>
    <w:rsid w:val="00580A77"/>
    <w:rsid w:val="00584659"/>
    <w:rsid w:val="00586A08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12A37"/>
    <w:rsid w:val="00613351"/>
    <w:rsid w:val="00613B67"/>
    <w:rsid w:val="00615B75"/>
    <w:rsid w:val="006215D2"/>
    <w:rsid w:val="00633558"/>
    <w:rsid w:val="006464BD"/>
    <w:rsid w:val="006536EC"/>
    <w:rsid w:val="006558C4"/>
    <w:rsid w:val="006618F8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40746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C2C1F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5285"/>
    <w:rsid w:val="00AA7EF5"/>
    <w:rsid w:val="00AB12CE"/>
    <w:rsid w:val="00AB32C0"/>
    <w:rsid w:val="00AB5898"/>
    <w:rsid w:val="00AB5B8E"/>
    <w:rsid w:val="00AC06AE"/>
    <w:rsid w:val="00AC1B87"/>
    <w:rsid w:val="00AC4B59"/>
    <w:rsid w:val="00AC539A"/>
    <w:rsid w:val="00AD527F"/>
    <w:rsid w:val="00AD77D5"/>
    <w:rsid w:val="00AE252F"/>
    <w:rsid w:val="00AE64BF"/>
    <w:rsid w:val="00AF1AFD"/>
    <w:rsid w:val="00AF515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C48A0"/>
    <w:rsid w:val="00BD6D9D"/>
    <w:rsid w:val="00BE04BD"/>
    <w:rsid w:val="00BF0B28"/>
    <w:rsid w:val="00BF279A"/>
    <w:rsid w:val="00BF5EEB"/>
    <w:rsid w:val="00BF7104"/>
    <w:rsid w:val="00C001C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26B5"/>
    <w:rsid w:val="00E0047E"/>
    <w:rsid w:val="00E01E6D"/>
    <w:rsid w:val="00E02108"/>
    <w:rsid w:val="00E056A1"/>
    <w:rsid w:val="00E162F2"/>
    <w:rsid w:val="00E22BC7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F0097A"/>
    <w:rsid w:val="00F00FAE"/>
    <w:rsid w:val="00F033DC"/>
    <w:rsid w:val="00F03E3D"/>
    <w:rsid w:val="00F06C16"/>
    <w:rsid w:val="00F15545"/>
    <w:rsid w:val="00F20EAC"/>
    <w:rsid w:val="00F26353"/>
    <w:rsid w:val="00F3339A"/>
    <w:rsid w:val="00F5626E"/>
    <w:rsid w:val="00F61FDE"/>
    <w:rsid w:val="00F70F4D"/>
    <w:rsid w:val="00F74183"/>
    <w:rsid w:val="00F7472D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2021-02-16T07:52:00Z</cp:lastPrinted>
  <dcterms:created xsi:type="dcterms:W3CDTF">2022-02-02T10:50:00Z</dcterms:created>
  <dcterms:modified xsi:type="dcterms:W3CDTF">2022-02-02T10:50:00Z</dcterms:modified>
</cp:coreProperties>
</file>