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25"/>
        <w:tblW w:w="9747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9747"/>
      </w:tblGrid>
      <w:tr w:rsidR="00F539BD" w:rsidRPr="00D51189" w:rsidTr="00D42663">
        <w:trPr>
          <w:trHeight w:val="927"/>
        </w:trPr>
        <w:tc>
          <w:tcPr>
            <w:tcW w:w="9747" w:type="dxa"/>
          </w:tcPr>
          <w:p w:rsidR="00F539BD" w:rsidRPr="003049BD" w:rsidRDefault="00F539BD" w:rsidP="00D42663">
            <w:pPr>
              <w:ind w:hanging="33"/>
              <w:jc w:val="center"/>
              <w:rPr>
                <w:sz w:val="28"/>
                <w:szCs w:val="28"/>
              </w:rPr>
            </w:pPr>
            <w:r w:rsidRPr="003049BD">
              <w:rPr>
                <w:sz w:val="28"/>
                <w:szCs w:val="28"/>
              </w:rPr>
              <w:t xml:space="preserve">Информационный бюллетень </w:t>
            </w:r>
            <w:proofErr w:type="spellStart"/>
            <w:r w:rsidRPr="003049BD">
              <w:rPr>
                <w:sz w:val="28"/>
                <w:szCs w:val="28"/>
              </w:rPr>
              <w:t>Большекирсановского</w:t>
            </w:r>
            <w:proofErr w:type="spellEnd"/>
            <w:r w:rsidRPr="003049BD">
              <w:rPr>
                <w:sz w:val="28"/>
                <w:szCs w:val="28"/>
              </w:rPr>
              <w:t xml:space="preserve"> </w:t>
            </w:r>
          </w:p>
          <w:p w:rsidR="00F539BD" w:rsidRPr="003049BD" w:rsidRDefault="00F539BD" w:rsidP="00D42663">
            <w:pPr>
              <w:ind w:hanging="33"/>
              <w:jc w:val="center"/>
              <w:rPr>
                <w:sz w:val="28"/>
                <w:szCs w:val="28"/>
              </w:rPr>
            </w:pPr>
            <w:r w:rsidRPr="003049BD">
              <w:rPr>
                <w:sz w:val="28"/>
                <w:szCs w:val="28"/>
              </w:rPr>
              <w:t>сельского поселения</w:t>
            </w:r>
          </w:p>
          <w:p w:rsidR="00F539BD" w:rsidRPr="003049BD" w:rsidRDefault="00F539BD" w:rsidP="00D42663">
            <w:pPr>
              <w:jc w:val="center"/>
              <w:rPr>
                <w:b/>
                <w:i/>
                <w:sz w:val="28"/>
                <w:szCs w:val="28"/>
              </w:rPr>
            </w:pPr>
            <w:r w:rsidRPr="003049BD">
              <w:rPr>
                <w:b/>
                <w:i/>
                <w:sz w:val="28"/>
                <w:szCs w:val="28"/>
              </w:rPr>
              <w:t xml:space="preserve">«ВЕСТНИК ПРИМИУСЬЯ» </w:t>
            </w:r>
          </w:p>
          <w:p w:rsidR="00F539BD" w:rsidRPr="00306C13" w:rsidRDefault="00F539BD" w:rsidP="00D42663">
            <w:pPr>
              <w:jc w:val="center"/>
              <w:rPr>
                <w:sz w:val="20"/>
                <w:szCs w:val="20"/>
              </w:rPr>
            </w:pPr>
            <w:r w:rsidRPr="003049BD">
              <w:rPr>
                <w:b/>
                <w:i/>
                <w:sz w:val="28"/>
                <w:szCs w:val="28"/>
              </w:rPr>
              <w:t xml:space="preserve"> </w:t>
            </w:r>
            <w:r w:rsidR="00F16145" w:rsidRPr="003049BD">
              <w:rPr>
                <w:b/>
                <w:sz w:val="28"/>
                <w:szCs w:val="28"/>
              </w:rPr>
              <w:t>№ 9</w:t>
            </w:r>
            <w:r w:rsidRPr="003049BD">
              <w:rPr>
                <w:b/>
                <w:sz w:val="28"/>
                <w:szCs w:val="28"/>
              </w:rPr>
              <w:t xml:space="preserve"> – 2018</w:t>
            </w:r>
          </w:p>
        </w:tc>
      </w:tr>
    </w:tbl>
    <w:p w:rsidR="00F539BD" w:rsidRDefault="00F539BD" w:rsidP="00F539BD">
      <w:r>
        <w:t xml:space="preserve">       </w:t>
      </w:r>
      <w:r>
        <w:rPr>
          <w:noProof/>
        </w:rPr>
        <w:tab/>
      </w:r>
      <w:r>
        <w:t xml:space="preserve">                                                      </w:t>
      </w:r>
    </w:p>
    <w:p w:rsidR="003049BD" w:rsidRDefault="003049BD" w:rsidP="00F539BD"/>
    <w:p w:rsidR="003049BD" w:rsidRDefault="003049BD" w:rsidP="00F539BD"/>
    <w:tbl>
      <w:tblPr>
        <w:tblStyle w:val="ac"/>
        <w:tblW w:w="0" w:type="auto"/>
        <w:tblLook w:val="04A0"/>
      </w:tblPr>
      <w:tblGrid>
        <w:gridCol w:w="5646"/>
        <w:gridCol w:w="4492"/>
      </w:tblGrid>
      <w:tr w:rsidR="003049BD" w:rsidTr="003049BD">
        <w:tc>
          <w:tcPr>
            <w:tcW w:w="5069" w:type="dxa"/>
          </w:tcPr>
          <w:p w:rsidR="003049BD" w:rsidRDefault="003049BD" w:rsidP="00F539BD">
            <w:r w:rsidRPr="003049BD">
              <w:rPr>
                <w:noProof/>
              </w:rPr>
              <w:drawing>
                <wp:inline distT="0" distB="0" distL="0" distR="0">
                  <wp:extent cx="3429000" cy="2924175"/>
                  <wp:effectExtent l="19050" t="0" r="0" b="0"/>
                  <wp:docPr id="1" name="Рисунок 17" descr="http://www.1rre.ru/upkeep/uploads/2018/09/1532921430_den-narodnogo-edinstva-otkrytki-kartinki-pozdravleniy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1rre.ru/upkeep/uploads/2018/09/1532921430_den-narodnogo-edinstva-otkrytki-kartinki-pozdravleniy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92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3049BD" w:rsidRDefault="003049BD" w:rsidP="003049BD">
            <w:pPr>
              <w:tabs>
                <w:tab w:val="left" w:pos="855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b/>
                <w:sz w:val="28"/>
                <w:szCs w:val="28"/>
              </w:rPr>
              <w:t xml:space="preserve">4 ноября 2018 года </w:t>
            </w:r>
            <w:r w:rsidRPr="00EF4115">
              <w:rPr>
                <w:b/>
                <w:sz w:val="28"/>
                <w:szCs w:val="28"/>
              </w:rPr>
              <w:t xml:space="preserve">-  </w:t>
            </w:r>
            <w:r w:rsidRPr="007C3518">
              <w:rPr>
                <w:rFonts w:ascii="Arial" w:hAnsi="Arial" w:cs="Arial"/>
                <w:b/>
                <w:color w:val="000000"/>
              </w:rPr>
              <w:t>День народного единства</w:t>
            </w:r>
          </w:p>
          <w:p w:rsidR="003049BD" w:rsidRDefault="003049BD" w:rsidP="003049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С Днем народного единства!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С датой светлой ноября!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Пусть  будет в вашей жизни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Место праздникам, друзья.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Поздравляем! Пусть же будет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Радость в мире и добро,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А в сердцах и душах ваших —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Ярко, солнечно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тепло!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Пусть сегодня станет ближе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Исполнение мечты,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Дни — ясней, а цели — выше,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В мире, полном красоты!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br/>
            </w:r>
          </w:p>
          <w:p w:rsidR="003049BD" w:rsidRPr="003049BD" w:rsidRDefault="003049BD" w:rsidP="003049BD">
            <w:pPr>
              <w:jc w:val="center"/>
              <w:rPr>
                <w:b/>
                <w:sz w:val="24"/>
                <w:szCs w:val="24"/>
              </w:rPr>
            </w:pPr>
            <w:r w:rsidRPr="003049BD">
              <w:rPr>
                <w:b/>
                <w:sz w:val="24"/>
                <w:szCs w:val="24"/>
              </w:rPr>
              <w:t xml:space="preserve">Глава Администрации </w:t>
            </w:r>
            <w:proofErr w:type="spellStart"/>
            <w:r w:rsidRPr="003049BD">
              <w:rPr>
                <w:b/>
                <w:sz w:val="24"/>
                <w:szCs w:val="24"/>
              </w:rPr>
              <w:t>Большекирсановского</w:t>
            </w:r>
            <w:proofErr w:type="spellEnd"/>
            <w:r w:rsidRPr="003049BD">
              <w:rPr>
                <w:b/>
                <w:sz w:val="24"/>
                <w:szCs w:val="24"/>
              </w:rPr>
              <w:t xml:space="preserve"> сельского поселения </w:t>
            </w:r>
          </w:p>
          <w:p w:rsidR="003049BD" w:rsidRPr="003049BD" w:rsidRDefault="003049BD" w:rsidP="003049BD">
            <w:pPr>
              <w:jc w:val="center"/>
              <w:rPr>
                <w:b/>
                <w:sz w:val="24"/>
                <w:szCs w:val="24"/>
              </w:rPr>
            </w:pPr>
            <w:r w:rsidRPr="003049BD">
              <w:rPr>
                <w:b/>
                <w:sz w:val="24"/>
                <w:szCs w:val="24"/>
              </w:rPr>
              <w:t>Василенко С.И.</w:t>
            </w:r>
          </w:p>
          <w:p w:rsidR="003049BD" w:rsidRDefault="003049BD" w:rsidP="00F539BD"/>
        </w:tc>
      </w:tr>
    </w:tbl>
    <w:p w:rsidR="003049BD" w:rsidRDefault="003049BD" w:rsidP="00F539BD"/>
    <w:tbl>
      <w:tblPr>
        <w:tblStyle w:val="ac"/>
        <w:tblW w:w="0" w:type="auto"/>
        <w:tblLook w:val="04A0"/>
      </w:tblPr>
      <w:tblGrid>
        <w:gridCol w:w="5826"/>
        <w:gridCol w:w="4312"/>
      </w:tblGrid>
      <w:tr w:rsidR="003049BD" w:rsidTr="003049BD">
        <w:tc>
          <w:tcPr>
            <w:tcW w:w="5069" w:type="dxa"/>
          </w:tcPr>
          <w:p w:rsidR="003049BD" w:rsidRDefault="003049BD" w:rsidP="00F539BD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543300" cy="3971925"/>
                  <wp:effectExtent l="19050" t="0" r="0" b="0"/>
                  <wp:docPr id="8" name="Рисунок 8" descr="http://cdn01.ru/files/users/images/37/7b/377bfde9055ff7b562cc27182181c0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dn01.ru/files/users/images/37/7b/377bfde9055ff7b562cc27182181c0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397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5E6405" w:rsidRDefault="003049BD" w:rsidP="003049BD">
            <w:pPr>
              <w:pStyle w:val="sfst"/>
              <w:spacing w:before="0" w:beforeAutospacing="0" w:after="0" w:afterAutospacing="0" w:line="336" w:lineRule="atLeast"/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049BD">
              <w:rPr>
                <w:color w:val="222222"/>
                <w:sz w:val="28"/>
                <w:szCs w:val="28"/>
                <w:shd w:val="clear" w:color="auto" w:fill="FFFFFF"/>
              </w:rPr>
              <w:t xml:space="preserve">В последнее воскресенье ноября отмечается самый добрый и нежный праздник </w:t>
            </w:r>
          </w:p>
          <w:p w:rsidR="003049BD" w:rsidRPr="003049BD" w:rsidRDefault="003049BD" w:rsidP="003049BD">
            <w:pPr>
              <w:pStyle w:val="sfst"/>
              <w:spacing w:before="0" w:beforeAutospacing="0" w:after="0" w:afterAutospacing="0" w:line="336" w:lineRule="atLeast"/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049BD">
              <w:rPr>
                <w:color w:val="222222"/>
                <w:sz w:val="28"/>
                <w:szCs w:val="28"/>
                <w:shd w:val="clear" w:color="auto" w:fill="FFFFFF"/>
              </w:rPr>
              <w:t>ДЕНЬ МАТЕРИ!</w:t>
            </w:r>
          </w:p>
          <w:p w:rsidR="003049BD" w:rsidRPr="003049BD" w:rsidRDefault="003049BD" w:rsidP="003049BD">
            <w:pPr>
              <w:pStyle w:val="sfst"/>
              <w:spacing w:before="0" w:beforeAutospacing="0" w:after="0" w:afterAutospacing="0" w:line="336" w:lineRule="atLeast"/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</w:p>
          <w:p w:rsidR="003049BD" w:rsidRPr="003049BD" w:rsidRDefault="003049BD" w:rsidP="003049BD">
            <w:pPr>
              <w:pStyle w:val="sfst"/>
              <w:spacing w:before="0" w:beforeAutospacing="0" w:after="0" w:afterAutospacing="0" w:line="336" w:lineRule="atLeast"/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049BD">
              <w:rPr>
                <w:color w:val="222222"/>
                <w:sz w:val="28"/>
                <w:szCs w:val="28"/>
                <w:shd w:val="clear" w:color="auto" w:fill="FFFFFF"/>
              </w:rPr>
              <w:t xml:space="preserve"> С днем матери спешим поздравить всех,</w:t>
            </w:r>
            <w:r w:rsidRPr="003049BD">
              <w:rPr>
                <w:color w:val="222222"/>
                <w:sz w:val="28"/>
                <w:szCs w:val="28"/>
              </w:rPr>
              <w:br/>
            </w:r>
            <w:r w:rsidRPr="003049BD">
              <w:rPr>
                <w:color w:val="222222"/>
                <w:sz w:val="28"/>
                <w:szCs w:val="28"/>
                <w:shd w:val="clear" w:color="auto" w:fill="FFFFFF"/>
              </w:rPr>
              <w:t>Кого зовут прекрасным словом “мама”.</w:t>
            </w:r>
            <w:r w:rsidRPr="003049BD">
              <w:rPr>
                <w:color w:val="222222"/>
                <w:sz w:val="28"/>
                <w:szCs w:val="28"/>
              </w:rPr>
              <w:br/>
            </w:r>
            <w:r w:rsidRPr="003049BD">
              <w:rPr>
                <w:color w:val="222222"/>
                <w:sz w:val="28"/>
                <w:szCs w:val="28"/>
                <w:shd w:val="clear" w:color="auto" w:fill="FFFFFF"/>
              </w:rPr>
              <w:t>Пусть в жизни вам сопутствует успех,</w:t>
            </w:r>
            <w:r w:rsidRPr="003049BD">
              <w:rPr>
                <w:color w:val="222222"/>
                <w:sz w:val="28"/>
                <w:szCs w:val="28"/>
              </w:rPr>
              <w:br/>
            </w:r>
            <w:r w:rsidRPr="003049BD">
              <w:rPr>
                <w:color w:val="222222"/>
                <w:sz w:val="28"/>
                <w:szCs w:val="28"/>
                <w:shd w:val="clear" w:color="auto" w:fill="FFFFFF"/>
              </w:rPr>
              <w:t>Поклон вам, уважение и слава!</w:t>
            </w:r>
            <w:r w:rsidRPr="003049BD">
              <w:rPr>
                <w:color w:val="222222"/>
                <w:sz w:val="28"/>
                <w:szCs w:val="28"/>
              </w:rPr>
              <w:br/>
            </w:r>
            <w:r w:rsidRPr="003049BD">
              <w:rPr>
                <w:color w:val="222222"/>
                <w:sz w:val="28"/>
                <w:szCs w:val="28"/>
                <w:shd w:val="clear" w:color="auto" w:fill="FFFFFF"/>
              </w:rPr>
              <w:t>Пусть ваши исполняются мечты,</w:t>
            </w:r>
            <w:r w:rsidRPr="003049BD">
              <w:rPr>
                <w:color w:val="222222"/>
                <w:sz w:val="28"/>
                <w:szCs w:val="28"/>
              </w:rPr>
              <w:br/>
            </w:r>
            <w:r w:rsidRPr="003049BD">
              <w:rPr>
                <w:color w:val="222222"/>
                <w:sz w:val="28"/>
                <w:szCs w:val="28"/>
                <w:shd w:val="clear" w:color="auto" w:fill="FFFFFF"/>
              </w:rPr>
              <w:t>И дарят вам улыбки дети снова.</w:t>
            </w:r>
            <w:r w:rsidRPr="003049BD">
              <w:rPr>
                <w:color w:val="222222"/>
                <w:sz w:val="28"/>
                <w:szCs w:val="28"/>
              </w:rPr>
              <w:br/>
            </w:r>
            <w:r w:rsidRPr="003049BD">
              <w:rPr>
                <w:color w:val="222222"/>
                <w:sz w:val="28"/>
                <w:szCs w:val="28"/>
                <w:shd w:val="clear" w:color="auto" w:fill="FFFFFF"/>
              </w:rPr>
              <w:t>Вы – гордость нашей доблестной страны,</w:t>
            </w:r>
            <w:r w:rsidRPr="003049BD">
              <w:rPr>
                <w:color w:val="222222"/>
                <w:sz w:val="28"/>
                <w:szCs w:val="28"/>
              </w:rPr>
              <w:br/>
            </w:r>
            <w:proofErr w:type="gramStart"/>
            <w:r w:rsidRPr="003049BD">
              <w:rPr>
                <w:color w:val="222222"/>
                <w:sz w:val="28"/>
                <w:szCs w:val="28"/>
                <w:shd w:val="clear" w:color="auto" w:fill="FFFFFF"/>
              </w:rPr>
              <w:t>Любимы</w:t>
            </w:r>
            <w:proofErr w:type="gramEnd"/>
            <w:r w:rsidRPr="003049BD">
              <w:rPr>
                <w:color w:val="222222"/>
                <w:sz w:val="28"/>
                <w:szCs w:val="28"/>
                <w:shd w:val="clear" w:color="auto" w:fill="FFFFFF"/>
              </w:rPr>
              <w:t xml:space="preserve"> будьте, счастливы, здоровы!</w:t>
            </w:r>
          </w:p>
          <w:p w:rsidR="003049BD" w:rsidRPr="003049BD" w:rsidRDefault="003049BD" w:rsidP="003049BD">
            <w:pPr>
              <w:pStyle w:val="sfst"/>
              <w:spacing w:before="0" w:beforeAutospacing="0" w:after="0" w:afterAutospacing="0" w:line="336" w:lineRule="atLeast"/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</w:p>
          <w:p w:rsidR="003049BD" w:rsidRPr="003049BD" w:rsidRDefault="003049BD" w:rsidP="003049BD">
            <w:pPr>
              <w:pStyle w:val="sfst"/>
              <w:spacing w:before="0" w:beforeAutospacing="0" w:after="0" w:afterAutospacing="0" w:line="336" w:lineRule="atLeast"/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049BD">
              <w:rPr>
                <w:color w:val="222222"/>
                <w:sz w:val="28"/>
                <w:szCs w:val="28"/>
                <w:shd w:val="clear" w:color="auto" w:fill="FFFFFF"/>
              </w:rPr>
              <w:t xml:space="preserve">Администрация </w:t>
            </w:r>
            <w:proofErr w:type="spellStart"/>
            <w:r w:rsidRPr="003049BD">
              <w:rPr>
                <w:color w:val="222222"/>
                <w:sz w:val="28"/>
                <w:szCs w:val="28"/>
                <w:shd w:val="clear" w:color="auto" w:fill="FFFFFF"/>
              </w:rPr>
              <w:t>Большекирсановского</w:t>
            </w:r>
            <w:proofErr w:type="spellEnd"/>
            <w:r w:rsidRPr="003049BD">
              <w:rPr>
                <w:color w:val="222222"/>
                <w:sz w:val="28"/>
                <w:szCs w:val="28"/>
                <w:shd w:val="clear" w:color="auto" w:fill="FFFFFF"/>
              </w:rPr>
              <w:t xml:space="preserve"> с/</w:t>
            </w:r>
            <w:proofErr w:type="spellStart"/>
            <w:proofErr w:type="gramStart"/>
            <w:r w:rsidRPr="003049BD">
              <w:rPr>
                <w:color w:val="222222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</w:p>
          <w:p w:rsidR="003049BD" w:rsidRDefault="003049BD" w:rsidP="00F539BD">
            <w:pPr>
              <w:rPr>
                <w:b/>
                <w:sz w:val="28"/>
                <w:szCs w:val="28"/>
              </w:rPr>
            </w:pPr>
          </w:p>
        </w:tc>
      </w:tr>
    </w:tbl>
    <w:p w:rsidR="00F539BD" w:rsidRPr="00DF3DD3" w:rsidRDefault="00557076" w:rsidP="00557076">
      <w:pPr>
        <w:tabs>
          <w:tab w:val="left" w:pos="3135"/>
        </w:tabs>
        <w:rPr>
          <w:color w:val="FF0000"/>
        </w:rPr>
      </w:pPr>
      <w:r>
        <w:rPr>
          <w:b/>
          <w:sz w:val="28"/>
          <w:szCs w:val="28"/>
        </w:rPr>
        <w:tab/>
      </w:r>
      <w:r w:rsidR="00F539BD" w:rsidRPr="00B40275">
        <w:t xml:space="preserve">       </w:t>
      </w:r>
      <w:r w:rsidR="00F539BD" w:rsidRPr="00B40275">
        <w:rPr>
          <w:b/>
        </w:rPr>
        <w:t xml:space="preserve"> </w:t>
      </w:r>
    </w:p>
    <w:p w:rsidR="00F539BD" w:rsidRPr="00883A75" w:rsidRDefault="00F539BD" w:rsidP="00F539BD">
      <w:pPr>
        <w:pStyle w:val="a4"/>
        <w:outlineLvl w:val="0"/>
        <w:rPr>
          <w:b/>
          <w:bCs/>
          <w:caps/>
          <w:sz w:val="40"/>
          <w:szCs w:val="40"/>
        </w:rPr>
      </w:pPr>
      <w:r w:rsidRPr="00883A75">
        <w:rPr>
          <w:b/>
          <w:bCs/>
          <w:caps/>
          <w:sz w:val="40"/>
          <w:szCs w:val="40"/>
        </w:rPr>
        <w:lastRenderedPageBreak/>
        <w:t xml:space="preserve">                  </w:t>
      </w:r>
      <w:r>
        <w:rPr>
          <w:b/>
          <w:bCs/>
          <w:caps/>
          <w:sz w:val="40"/>
          <w:szCs w:val="40"/>
        </w:rPr>
        <w:t xml:space="preserve">                            </w:t>
      </w:r>
      <w:r w:rsidRPr="00883A75">
        <w:rPr>
          <w:b/>
          <w:bCs/>
          <w:caps/>
          <w:sz w:val="40"/>
          <w:szCs w:val="40"/>
        </w:rPr>
        <w:t xml:space="preserve">  </w:t>
      </w:r>
      <w:r>
        <w:rPr>
          <w:b/>
          <w:bCs/>
          <w:caps/>
          <w:sz w:val="40"/>
          <w:szCs w:val="40"/>
        </w:rPr>
        <w:t xml:space="preserve">                                         </w:t>
      </w:r>
      <w:r w:rsidRPr="00883A75">
        <w:rPr>
          <w:b/>
          <w:bCs/>
          <w:caps/>
          <w:sz w:val="40"/>
          <w:szCs w:val="40"/>
        </w:rPr>
        <w:t xml:space="preserve"> </w:t>
      </w:r>
    </w:p>
    <w:p w:rsidR="00C91472" w:rsidRPr="00557076" w:rsidRDefault="00C91472" w:rsidP="00F539BD">
      <w:pPr>
        <w:pStyle w:val="a4"/>
        <w:outlineLvl w:val="0"/>
        <w:rPr>
          <w:b/>
          <w:bCs/>
          <w:caps/>
          <w:sz w:val="24"/>
          <w:szCs w:val="24"/>
        </w:rPr>
      </w:pPr>
    </w:p>
    <w:p w:rsidR="00F539BD" w:rsidRPr="00557076" w:rsidRDefault="00F539BD" w:rsidP="00F539BD">
      <w:pPr>
        <w:pStyle w:val="a4"/>
        <w:outlineLvl w:val="0"/>
        <w:rPr>
          <w:b/>
          <w:bCs/>
          <w:caps/>
          <w:sz w:val="24"/>
          <w:szCs w:val="24"/>
        </w:rPr>
      </w:pPr>
      <w:r w:rsidRPr="00557076">
        <w:rPr>
          <w:b/>
          <w:bCs/>
          <w:caps/>
          <w:sz w:val="24"/>
          <w:szCs w:val="24"/>
        </w:rPr>
        <w:t>Российская Федерация</w:t>
      </w:r>
    </w:p>
    <w:p w:rsidR="00F539BD" w:rsidRPr="00557076" w:rsidRDefault="00F539BD" w:rsidP="00F539BD">
      <w:pPr>
        <w:jc w:val="center"/>
        <w:outlineLvl w:val="0"/>
        <w:rPr>
          <w:b/>
          <w:bCs/>
          <w:caps/>
        </w:rPr>
      </w:pPr>
      <w:r w:rsidRPr="00557076">
        <w:rPr>
          <w:b/>
          <w:bCs/>
          <w:caps/>
        </w:rPr>
        <w:t>Ростовская область</w:t>
      </w:r>
    </w:p>
    <w:p w:rsidR="00F539BD" w:rsidRPr="00557076" w:rsidRDefault="00F539BD" w:rsidP="00F539BD">
      <w:pPr>
        <w:jc w:val="center"/>
        <w:outlineLvl w:val="0"/>
        <w:rPr>
          <w:b/>
          <w:bCs/>
          <w:caps/>
        </w:rPr>
      </w:pPr>
      <w:proofErr w:type="gramStart"/>
      <w:r w:rsidRPr="00557076">
        <w:rPr>
          <w:b/>
          <w:bCs/>
          <w:caps/>
        </w:rPr>
        <w:t>Матвеево-Курганский</w:t>
      </w:r>
      <w:proofErr w:type="gramEnd"/>
      <w:r w:rsidRPr="00557076">
        <w:rPr>
          <w:b/>
          <w:bCs/>
          <w:caps/>
        </w:rPr>
        <w:t xml:space="preserve"> РАЙОН</w:t>
      </w:r>
    </w:p>
    <w:p w:rsidR="00F539BD" w:rsidRPr="00557076" w:rsidRDefault="00F539BD" w:rsidP="00F539BD">
      <w:pPr>
        <w:jc w:val="center"/>
        <w:outlineLvl w:val="0"/>
        <w:rPr>
          <w:b/>
          <w:bCs/>
          <w:caps/>
        </w:rPr>
      </w:pPr>
      <w:r w:rsidRPr="00557076">
        <w:rPr>
          <w:b/>
          <w:bCs/>
          <w:caps/>
        </w:rPr>
        <w:t>Собрание депутатов Большекирсановского</w:t>
      </w:r>
    </w:p>
    <w:p w:rsidR="00F539BD" w:rsidRPr="00557076" w:rsidRDefault="00F539BD" w:rsidP="00F539BD">
      <w:pPr>
        <w:jc w:val="center"/>
        <w:outlineLvl w:val="0"/>
        <w:rPr>
          <w:b/>
          <w:bCs/>
          <w:caps/>
        </w:rPr>
      </w:pPr>
      <w:r w:rsidRPr="00557076">
        <w:rPr>
          <w:b/>
          <w:bCs/>
          <w:caps/>
        </w:rPr>
        <w:t>СЕЛЬСКОГО ПОСЕЛЕНИЯ</w:t>
      </w:r>
    </w:p>
    <w:p w:rsidR="00F539BD" w:rsidRPr="00557076" w:rsidRDefault="00F539BD" w:rsidP="00F539BD">
      <w:pPr>
        <w:jc w:val="center"/>
        <w:outlineLvl w:val="0"/>
        <w:rPr>
          <w:b/>
          <w:bCs/>
          <w:caps/>
        </w:rPr>
      </w:pPr>
    </w:p>
    <w:p w:rsidR="00F539BD" w:rsidRPr="00557076" w:rsidRDefault="00F539BD" w:rsidP="00F539BD">
      <w:pPr>
        <w:jc w:val="center"/>
        <w:outlineLvl w:val="0"/>
        <w:rPr>
          <w:b/>
          <w:bCs/>
          <w:caps/>
        </w:rPr>
      </w:pPr>
      <w:proofErr w:type="gramStart"/>
      <w:r w:rsidRPr="00557076">
        <w:rPr>
          <w:b/>
          <w:bCs/>
          <w:caps/>
        </w:rPr>
        <w:t>Р</w:t>
      </w:r>
      <w:proofErr w:type="gramEnd"/>
      <w:r w:rsidRPr="00557076">
        <w:rPr>
          <w:b/>
          <w:bCs/>
          <w:caps/>
        </w:rPr>
        <w:t xml:space="preserve"> е ш е н и е </w:t>
      </w:r>
    </w:p>
    <w:p w:rsidR="00F539BD" w:rsidRPr="00557076" w:rsidRDefault="00F539BD" w:rsidP="00F539BD">
      <w:pPr>
        <w:jc w:val="center"/>
        <w:outlineLvl w:val="0"/>
      </w:pPr>
    </w:p>
    <w:p w:rsidR="00F539BD" w:rsidRPr="00557076" w:rsidRDefault="00F539BD" w:rsidP="00F539BD">
      <w:pPr>
        <w:outlineLvl w:val="0"/>
      </w:pPr>
      <w:r w:rsidRPr="00557076">
        <w:rPr>
          <w:b/>
          <w:bCs/>
        </w:rPr>
        <w:t xml:space="preserve">17 октября  2018 года                     № 65                 </w:t>
      </w:r>
      <w:proofErr w:type="gramStart"/>
      <w:r w:rsidRPr="00557076">
        <w:rPr>
          <w:b/>
          <w:bCs/>
        </w:rPr>
        <w:t>х</w:t>
      </w:r>
      <w:proofErr w:type="gramEnd"/>
      <w:r w:rsidRPr="00557076">
        <w:rPr>
          <w:b/>
          <w:bCs/>
        </w:rPr>
        <w:t xml:space="preserve">. Большая </w:t>
      </w:r>
      <w:proofErr w:type="spellStart"/>
      <w:r w:rsidRPr="00557076">
        <w:rPr>
          <w:b/>
          <w:bCs/>
        </w:rPr>
        <w:t>Кирсановка</w:t>
      </w:r>
      <w:proofErr w:type="spellEnd"/>
    </w:p>
    <w:p w:rsidR="00F539BD" w:rsidRPr="00557076" w:rsidRDefault="00F539BD" w:rsidP="00F539BD">
      <w:pPr>
        <w:outlineLvl w:val="0"/>
        <w:rPr>
          <w:b/>
          <w:bCs/>
        </w:rPr>
      </w:pPr>
    </w:p>
    <w:p w:rsidR="00F539BD" w:rsidRPr="00557076" w:rsidRDefault="00F539BD" w:rsidP="00F539BD">
      <w:pPr>
        <w:outlineLvl w:val="0"/>
        <w:rPr>
          <w:b/>
          <w:bCs/>
        </w:rPr>
      </w:pPr>
    </w:p>
    <w:p w:rsidR="00F539BD" w:rsidRDefault="00F539BD" w:rsidP="00F539BD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внесении изменений и дополнений в Решение</w:t>
      </w:r>
    </w:p>
    <w:p w:rsidR="00F539BD" w:rsidRDefault="00F539BD" w:rsidP="00F539BD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Собрания депутатов </w:t>
      </w:r>
      <w:proofErr w:type="spellStart"/>
      <w:r>
        <w:rPr>
          <w:b/>
          <w:bCs/>
          <w:sz w:val="28"/>
          <w:szCs w:val="28"/>
        </w:rPr>
        <w:t>Большекирсановского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F539BD" w:rsidRDefault="00F539BD" w:rsidP="00F539BD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от 19.11.2014 № 80</w:t>
      </w:r>
    </w:p>
    <w:p w:rsidR="00F539BD" w:rsidRDefault="00F539BD" w:rsidP="00F539BD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земельном налоге »</w:t>
      </w:r>
    </w:p>
    <w:p w:rsidR="00F539BD" w:rsidRPr="00394C40" w:rsidRDefault="00F539BD" w:rsidP="00F539BD">
      <w:pPr>
        <w:ind w:right="425"/>
        <w:rPr>
          <w:sz w:val="28"/>
          <w:szCs w:val="28"/>
        </w:rPr>
      </w:pPr>
    </w:p>
    <w:p w:rsidR="00F539BD" w:rsidRDefault="00F539BD" w:rsidP="00F539B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В целях приведения нормативных правовых актов о налогах в соответствие с изменениями, внесенными </w:t>
      </w:r>
      <w:r>
        <w:rPr>
          <w:color w:val="000000"/>
          <w:sz w:val="28"/>
        </w:rPr>
        <w:t xml:space="preserve"> в </w:t>
      </w:r>
      <w:hyperlink r:id="rId7" w:history="1">
        <w:r w:rsidRPr="00C64375">
          <w:rPr>
            <w:rStyle w:val="a9"/>
            <w:color w:val="000000"/>
            <w:sz w:val="28"/>
          </w:rPr>
          <w:t>часть вторую</w:t>
        </w:r>
      </w:hyperlink>
      <w:r>
        <w:rPr>
          <w:color w:val="000000"/>
          <w:sz w:val="28"/>
        </w:rPr>
        <w:t xml:space="preserve"> Налогового кодекса Российской Федерации</w:t>
      </w:r>
      <w:r>
        <w:rPr>
          <w:color w:val="000000"/>
        </w:rPr>
        <w:t xml:space="preserve"> </w:t>
      </w:r>
      <w:r>
        <w:rPr>
          <w:color w:val="000000"/>
          <w:sz w:val="28"/>
        </w:rPr>
        <w:t xml:space="preserve">Федеральными законами </w:t>
      </w:r>
      <w:r>
        <w:rPr>
          <w:sz w:val="28"/>
        </w:rPr>
        <w:t xml:space="preserve">от 30.09.2017 </w:t>
      </w:r>
      <w:hyperlink r:id="rId8" w:history="1">
        <w:r w:rsidRPr="00CC6073">
          <w:rPr>
            <w:color w:val="000000"/>
            <w:sz w:val="28"/>
          </w:rPr>
          <w:t>N 286-ФЗ</w:t>
        </w:r>
      </w:hyperlink>
      <w:r w:rsidRPr="00CC6073">
        <w:rPr>
          <w:color w:val="000000"/>
          <w:sz w:val="28"/>
        </w:rPr>
        <w:t xml:space="preserve">, от 28.12.2017 </w:t>
      </w:r>
      <w:hyperlink r:id="rId9" w:history="1">
        <w:r w:rsidRPr="00CC6073">
          <w:rPr>
            <w:color w:val="000000"/>
            <w:sz w:val="28"/>
          </w:rPr>
          <w:t>N 436-ФЗ</w:t>
        </w:r>
      </w:hyperlink>
      <w:r>
        <w:rPr>
          <w:color w:val="000000"/>
        </w:rPr>
        <w:t xml:space="preserve">, </w:t>
      </w: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Большекирсановского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F539BD" w:rsidRDefault="00F539BD" w:rsidP="00F539BD">
      <w:pPr>
        <w:ind w:right="-3226"/>
        <w:jc w:val="both"/>
        <w:rPr>
          <w:b/>
          <w:bCs/>
          <w:spacing w:val="40"/>
        </w:rPr>
      </w:pPr>
    </w:p>
    <w:p w:rsidR="00F539BD" w:rsidRDefault="00F539BD" w:rsidP="00F539BD">
      <w:pPr>
        <w:pStyle w:val="31"/>
        <w:ind w:firstLine="709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РЕШИЛО</w:t>
      </w:r>
      <w:r w:rsidRPr="00394C40">
        <w:rPr>
          <w:b/>
          <w:bCs/>
          <w:spacing w:val="40"/>
        </w:rPr>
        <w:t>:</w:t>
      </w:r>
    </w:p>
    <w:p w:rsidR="00F539BD" w:rsidRDefault="00F539BD" w:rsidP="00F539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Пункт 4 </w:t>
      </w:r>
      <w:r>
        <w:rPr>
          <w:sz w:val="28"/>
          <w:szCs w:val="28"/>
        </w:rPr>
        <w:t xml:space="preserve">Решения Собрания депутатов </w:t>
      </w:r>
      <w:proofErr w:type="spellStart"/>
      <w:r>
        <w:rPr>
          <w:sz w:val="28"/>
          <w:szCs w:val="28"/>
        </w:rPr>
        <w:t>Большекирсановского</w:t>
      </w:r>
      <w:proofErr w:type="spellEnd"/>
      <w:r>
        <w:rPr>
          <w:sz w:val="28"/>
          <w:szCs w:val="28"/>
        </w:rPr>
        <w:t xml:space="preserve"> сельского поселения от 19.11.2014 № 80 «О земельном налоге»</w:t>
      </w:r>
      <w:r>
        <w:rPr>
          <w:color w:val="000000"/>
          <w:sz w:val="28"/>
          <w:szCs w:val="28"/>
        </w:rPr>
        <w:t xml:space="preserve"> изложить в новой редакции:</w:t>
      </w:r>
    </w:p>
    <w:p w:rsidR="00F539BD" w:rsidRPr="00D441D1" w:rsidRDefault="00F539BD" w:rsidP="00F539B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 «</w:t>
      </w:r>
      <w:r>
        <w:rPr>
          <w:sz w:val="28"/>
        </w:rPr>
        <w:t xml:space="preserve">Налогоплательщики - физические лица, имеющие право на налоговые льготы, в том числе в виде налогового вычета, установленные </w:t>
      </w:r>
      <w:r w:rsidRPr="006D7CE9">
        <w:rPr>
          <w:color w:val="000000"/>
          <w:sz w:val="28"/>
        </w:rPr>
        <w:t xml:space="preserve">законодательством о налогах и сборах, представляют в налоговый орган по своему выбору </w:t>
      </w:r>
      <w:hyperlink r:id="rId10" w:history="1">
        <w:r w:rsidRPr="006D7CE9">
          <w:rPr>
            <w:color w:val="000000"/>
            <w:sz w:val="28"/>
          </w:rPr>
          <w:t>заявление</w:t>
        </w:r>
      </w:hyperlink>
      <w:r w:rsidRPr="006D7CE9">
        <w:rPr>
          <w:color w:val="000000"/>
          <w:sz w:val="28"/>
        </w:rPr>
        <w:t xml:space="preserve"> о предоставлении налоговой льготы, а также вправе представить </w:t>
      </w:r>
      <w:hyperlink r:id="rId11" w:history="1">
        <w:r w:rsidRPr="006D7CE9">
          <w:rPr>
            <w:color w:val="000000"/>
            <w:sz w:val="28"/>
          </w:rPr>
          <w:t>документы</w:t>
        </w:r>
      </w:hyperlink>
      <w:r w:rsidRPr="006D7CE9">
        <w:rPr>
          <w:color w:val="000000"/>
          <w:sz w:val="28"/>
        </w:rPr>
        <w:t xml:space="preserve">, подтверждающие право налогоплательщика на </w:t>
      </w:r>
      <w:r w:rsidRPr="00D441D1">
        <w:rPr>
          <w:color w:val="000000"/>
          <w:sz w:val="28"/>
        </w:rPr>
        <w:t>налоговую льготу.</w:t>
      </w:r>
    </w:p>
    <w:p w:rsidR="00F539BD" w:rsidRPr="00D441D1" w:rsidRDefault="00F539BD" w:rsidP="00F539BD">
      <w:pPr>
        <w:ind w:firstLine="709"/>
        <w:jc w:val="both"/>
        <w:rPr>
          <w:color w:val="000000"/>
          <w:sz w:val="28"/>
        </w:rPr>
      </w:pPr>
      <w:r w:rsidRPr="00D441D1">
        <w:rPr>
          <w:color w:val="000000"/>
          <w:sz w:val="28"/>
        </w:rPr>
        <w:t xml:space="preserve">Подтверждение права налогоплательщика на налоговую льготу осуществляется в порядке, аналогичном порядку, предусмотренному </w:t>
      </w:r>
      <w:hyperlink r:id="rId12" w:history="1">
        <w:r w:rsidRPr="00D441D1">
          <w:rPr>
            <w:color w:val="000000"/>
            <w:sz w:val="28"/>
          </w:rPr>
          <w:t>пунктом 3 статьи 361.1</w:t>
        </w:r>
      </w:hyperlink>
      <w:r w:rsidRPr="00D441D1">
        <w:rPr>
          <w:color w:val="000000"/>
          <w:sz w:val="28"/>
        </w:rPr>
        <w:t xml:space="preserve"> настоящего Кодекса.</w:t>
      </w:r>
    </w:p>
    <w:p w:rsidR="00F539BD" w:rsidRPr="00D441D1" w:rsidRDefault="00EC0BF3" w:rsidP="00F539BD">
      <w:pPr>
        <w:ind w:firstLine="709"/>
        <w:jc w:val="both"/>
        <w:rPr>
          <w:color w:val="000000"/>
        </w:rPr>
      </w:pPr>
      <w:hyperlink r:id="rId13" w:history="1">
        <w:r w:rsidR="00F539BD" w:rsidRPr="00D441D1">
          <w:rPr>
            <w:color w:val="000000"/>
            <w:sz w:val="28"/>
          </w:rPr>
          <w:t>Форма</w:t>
        </w:r>
      </w:hyperlink>
      <w:r w:rsidR="00F539BD" w:rsidRPr="00D441D1">
        <w:rPr>
          <w:color w:val="000000"/>
          <w:sz w:val="28"/>
        </w:rPr>
        <w:t xml:space="preserve"> заявления о предоставлении налоговой льготы и </w:t>
      </w:r>
      <w:hyperlink r:id="rId14" w:history="1">
        <w:r w:rsidR="00F539BD" w:rsidRPr="00D441D1">
          <w:rPr>
            <w:color w:val="000000"/>
            <w:sz w:val="28"/>
          </w:rPr>
          <w:t>порядок</w:t>
        </w:r>
      </w:hyperlink>
      <w:r w:rsidR="00F539BD" w:rsidRPr="00D441D1">
        <w:rPr>
          <w:color w:val="000000"/>
          <w:sz w:val="28"/>
        </w:rPr>
        <w:t xml:space="preserve"> ее заполнения, </w:t>
      </w:r>
      <w:hyperlink r:id="rId15" w:history="1">
        <w:r w:rsidR="00F539BD" w:rsidRPr="00D441D1">
          <w:rPr>
            <w:color w:val="000000"/>
            <w:sz w:val="28"/>
          </w:rPr>
          <w:t>формат</w:t>
        </w:r>
      </w:hyperlink>
      <w:r w:rsidR="00F539BD" w:rsidRPr="00D441D1">
        <w:rPr>
          <w:color w:val="000000"/>
          <w:sz w:val="28"/>
        </w:rPr>
        <w:t xml:space="preserve">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</w:t>
      </w:r>
      <w:proofErr w:type="gramStart"/>
      <w:r w:rsidR="00F539BD" w:rsidRPr="00D441D1">
        <w:rPr>
          <w:color w:val="000000"/>
          <w:sz w:val="28"/>
        </w:rPr>
        <w:t>.»</w:t>
      </w:r>
      <w:proofErr w:type="gramEnd"/>
    </w:p>
    <w:p w:rsidR="00F539BD" w:rsidRPr="00665F7D" w:rsidRDefault="00F539BD" w:rsidP="00F539BD">
      <w:pPr>
        <w:pStyle w:val="21"/>
        <w:tabs>
          <w:tab w:val="center" w:pos="4436"/>
        </w:tabs>
        <w:rPr>
          <w:color w:val="000000"/>
        </w:rPr>
      </w:pPr>
      <w:r>
        <w:t xml:space="preserve"> </w:t>
      </w:r>
    </w:p>
    <w:p w:rsidR="00F539BD" w:rsidRDefault="00F539BD" w:rsidP="00F539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77F12">
        <w:rPr>
          <w:sz w:val="28"/>
          <w:szCs w:val="28"/>
        </w:rPr>
        <w:t>. Настоящее</w:t>
      </w:r>
      <w:r w:rsidRPr="00EF4E4D">
        <w:rPr>
          <w:sz w:val="28"/>
          <w:szCs w:val="28"/>
        </w:rPr>
        <w:t xml:space="preserve"> решение вступает в силу со дня его официального опубликования в информационном бюллетене МО «</w:t>
      </w:r>
      <w:proofErr w:type="spellStart"/>
      <w:r>
        <w:rPr>
          <w:sz w:val="28"/>
          <w:szCs w:val="28"/>
        </w:rPr>
        <w:t>Большекирсановское</w:t>
      </w:r>
      <w:proofErr w:type="spellEnd"/>
      <w:r>
        <w:rPr>
          <w:sz w:val="28"/>
          <w:szCs w:val="28"/>
        </w:rPr>
        <w:t xml:space="preserve"> </w:t>
      </w:r>
      <w:r w:rsidRPr="00EF4E4D">
        <w:rPr>
          <w:sz w:val="28"/>
          <w:szCs w:val="28"/>
        </w:rPr>
        <w:t>сельское поселение»</w:t>
      </w:r>
      <w:r>
        <w:rPr>
          <w:sz w:val="28"/>
          <w:szCs w:val="28"/>
        </w:rPr>
        <w:t>.</w:t>
      </w:r>
    </w:p>
    <w:p w:rsidR="00F539BD" w:rsidRDefault="00F539BD" w:rsidP="00F539BD">
      <w:pPr>
        <w:ind w:firstLine="720"/>
        <w:jc w:val="both"/>
        <w:rPr>
          <w:sz w:val="28"/>
          <w:szCs w:val="28"/>
        </w:rPr>
      </w:pPr>
    </w:p>
    <w:p w:rsidR="00F539BD" w:rsidRDefault="00F539BD" w:rsidP="00F539B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F539BD" w:rsidRDefault="00F539BD" w:rsidP="00F539B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140D4">
        <w:rPr>
          <w:sz w:val="28"/>
          <w:szCs w:val="28"/>
        </w:rPr>
        <w:t xml:space="preserve">лава </w:t>
      </w:r>
      <w:proofErr w:type="spellStart"/>
      <w:r>
        <w:rPr>
          <w:sz w:val="28"/>
          <w:szCs w:val="28"/>
        </w:rPr>
        <w:t>Большекирсановского</w:t>
      </w:r>
      <w:proofErr w:type="spellEnd"/>
    </w:p>
    <w:p w:rsidR="00F539BD" w:rsidRDefault="00F539BD" w:rsidP="00F539BD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3140D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</w:t>
      </w:r>
      <w:r w:rsidRPr="003140D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С.Ю.Макарева</w:t>
      </w:r>
      <w:proofErr w:type="spellEnd"/>
    </w:p>
    <w:p w:rsidR="00557076" w:rsidRPr="00394C40" w:rsidRDefault="00557076" w:rsidP="00F539BD">
      <w:pPr>
        <w:outlineLvl w:val="0"/>
        <w:rPr>
          <w:sz w:val="28"/>
          <w:szCs w:val="28"/>
        </w:rPr>
      </w:pPr>
    </w:p>
    <w:p w:rsidR="00F539BD" w:rsidRPr="00883A75" w:rsidRDefault="00F539BD" w:rsidP="00F539BD">
      <w:pPr>
        <w:pStyle w:val="a4"/>
        <w:outlineLvl w:val="0"/>
        <w:rPr>
          <w:b/>
          <w:bCs/>
          <w:caps/>
          <w:sz w:val="40"/>
          <w:szCs w:val="40"/>
        </w:rPr>
      </w:pPr>
      <w:r w:rsidRPr="00883A75">
        <w:rPr>
          <w:b/>
          <w:bCs/>
          <w:caps/>
          <w:sz w:val="40"/>
          <w:szCs w:val="40"/>
        </w:rPr>
        <w:t xml:space="preserve">                           </w:t>
      </w:r>
      <w:r>
        <w:rPr>
          <w:b/>
          <w:bCs/>
          <w:caps/>
          <w:sz w:val="40"/>
          <w:szCs w:val="40"/>
        </w:rPr>
        <w:t xml:space="preserve">                           </w:t>
      </w:r>
      <w:r w:rsidRPr="00883A75">
        <w:rPr>
          <w:b/>
          <w:bCs/>
          <w:caps/>
          <w:sz w:val="40"/>
          <w:szCs w:val="40"/>
        </w:rPr>
        <w:t xml:space="preserve">  </w:t>
      </w:r>
      <w:r>
        <w:rPr>
          <w:b/>
          <w:bCs/>
          <w:caps/>
          <w:sz w:val="40"/>
          <w:szCs w:val="40"/>
        </w:rPr>
        <w:t xml:space="preserve">                                         </w:t>
      </w:r>
      <w:r w:rsidRPr="00883A75">
        <w:rPr>
          <w:b/>
          <w:bCs/>
          <w:caps/>
          <w:sz w:val="40"/>
          <w:szCs w:val="40"/>
        </w:rPr>
        <w:t xml:space="preserve"> </w:t>
      </w:r>
    </w:p>
    <w:p w:rsidR="00F539BD" w:rsidRPr="00E53B1C" w:rsidRDefault="00F539BD" w:rsidP="007C3518">
      <w:pPr>
        <w:jc w:val="center"/>
        <w:rPr>
          <w:bCs/>
          <w:sz w:val="28"/>
          <w:szCs w:val="28"/>
        </w:rPr>
      </w:pPr>
      <w:r w:rsidRPr="00E53B1C">
        <w:rPr>
          <w:bCs/>
          <w:sz w:val="28"/>
          <w:szCs w:val="28"/>
        </w:rPr>
        <w:lastRenderedPageBreak/>
        <w:t>РОССИЙСКАЯ ФЕДЕРАЦИЯ</w:t>
      </w:r>
      <w:r w:rsidRPr="00E53B1C">
        <w:rPr>
          <w:bCs/>
          <w:sz w:val="28"/>
          <w:szCs w:val="28"/>
        </w:rPr>
        <w:br/>
        <w:t xml:space="preserve">  РОСТОВСКАЯ ОБЛАСТЬ</w:t>
      </w:r>
    </w:p>
    <w:p w:rsidR="00F539BD" w:rsidRPr="00E53B1C" w:rsidRDefault="00F539BD" w:rsidP="007C3518">
      <w:pPr>
        <w:jc w:val="center"/>
        <w:rPr>
          <w:bCs/>
          <w:sz w:val="28"/>
          <w:szCs w:val="28"/>
        </w:rPr>
      </w:pPr>
      <w:proofErr w:type="gramStart"/>
      <w:r w:rsidRPr="00E53B1C">
        <w:rPr>
          <w:bCs/>
          <w:sz w:val="28"/>
          <w:szCs w:val="28"/>
        </w:rPr>
        <w:t>МАТВЕЕВО-КУРГАНСКИЙ</w:t>
      </w:r>
      <w:proofErr w:type="gramEnd"/>
      <w:r w:rsidRPr="00E53B1C">
        <w:rPr>
          <w:bCs/>
          <w:sz w:val="28"/>
          <w:szCs w:val="28"/>
        </w:rPr>
        <w:t xml:space="preserve"> РАЙОН</w:t>
      </w:r>
    </w:p>
    <w:p w:rsidR="00F539BD" w:rsidRPr="00E53B1C" w:rsidRDefault="00F539BD" w:rsidP="007C3518">
      <w:pPr>
        <w:jc w:val="center"/>
        <w:rPr>
          <w:sz w:val="28"/>
          <w:szCs w:val="28"/>
        </w:rPr>
      </w:pPr>
      <w:r w:rsidRPr="00E53B1C">
        <w:rPr>
          <w:sz w:val="28"/>
          <w:szCs w:val="28"/>
        </w:rPr>
        <w:t>МУНИЦИПАЛЬНОЕ ОБРАЗОВАНИЕ</w:t>
      </w:r>
    </w:p>
    <w:p w:rsidR="00F539BD" w:rsidRPr="00E53B1C" w:rsidRDefault="00F539BD" w:rsidP="007C3518">
      <w:pPr>
        <w:jc w:val="center"/>
        <w:rPr>
          <w:sz w:val="28"/>
          <w:szCs w:val="28"/>
        </w:rPr>
      </w:pPr>
      <w:r w:rsidRPr="00E53B1C">
        <w:rPr>
          <w:sz w:val="28"/>
          <w:szCs w:val="28"/>
        </w:rPr>
        <w:t>« БОЛЬШЕКИРСАНОВСКОЕ СЕЛЬСКОЕ ПОСЕЛЕНИЕ»</w:t>
      </w:r>
    </w:p>
    <w:p w:rsidR="00F539BD" w:rsidRPr="00E53B1C" w:rsidRDefault="00F539BD" w:rsidP="007C3518">
      <w:pPr>
        <w:pStyle w:val="1"/>
        <w:rPr>
          <w:bCs w:val="0"/>
          <w:szCs w:val="28"/>
        </w:rPr>
      </w:pPr>
      <w:r w:rsidRPr="00E53B1C">
        <w:rPr>
          <w:bCs w:val="0"/>
          <w:szCs w:val="28"/>
        </w:rPr>
        <w:t>АДМИНИСТРАЦИЯ</w:t>
      </w:r>
    </w:p>
    <w:p w:rsidR="00F539BD" w:rsidRPr="00E53B1C" w:rsidRDefault="00F539BD" w:rsidP="007C3518">
      <w:pPr>
        <w:ind w:firstLine="708"/>
        <w:jc w:val="center"/>
        <w:rPr>
          <w:bCs/>
          <w:sz w:val="28"/>
          <w:szCs w:val="28"/>
        </w:rPr>
      </w:pPr>
      <w:r w:rsidRPr="00E53B1C">
        <w:rPr>
          <w:bCs/>
          <w:sz w:val="28"/>
          <w:szCs w:val="28"/>
        </w:rPr>
        <w:t>БОЛЬШЕКИРСАНОВСКОГО СЕЛЬСКОГО ПОСЕЛЕНИЯ</w:t>
      </w:r>
    </w:p>
    <w:p w:rsidR="00F539BD" w:rsidRPr="00557076" w:rsidRDefault="00F539BD" w:rsidP="007C3518">
      <w:pPr>
        <w:pStyle w:val="2"/>
        <w:jc w:val="center"/>
        <w:rPr>
          <w:b w:val="0"/>
          <w:color w:val="auto"/>
          <w:szCs w:val="28"/>
        </w:rPr>
      </w:pPr>
      <w:r w:rsidRPr="00557076">
        <w:rPr>
          <w:b w:val="0"/>
          <w:color w:val="auto"/>
          <w:szCs w:val="28"/>
        </w:rPr>
        <w:t>ПОСТАНОВЛЕНИЕ</w:t>
      </w:r>
    </w:p>
    <w:p w:rsidR="00F539BD" w:rsidRPr="00557076" w:rsidRDefault="00F539BD" w:rsidP="00F539BD">
      <w:pPr>
        <w:rPr>
          <w:sz w:val="28"/>
        </w:rPr>
      </w:pPr>
    </w:p>
    <w:p w:rsidR="00F539BD" w:rsidRDefault="00F539BD" w:rsidP="00F539BD">
      <w:pPr>
        <w:rPr>
          <w:sz w:val="28"/>
        </w:rPr>
      </w:pPr>
      <w:r>
        <w:rPr>
          <w:sz w:val="28"/>
        </w:rPr>
        <w:t xml:space="preserve">  05.10.2018  года                              № 79                  </w:t>
      </w:r>
      <w:proofErr w:type="gramStart"/>
      <w:r>
        <w:rPr>
          <w:sz w:val="28"/>
        </w:rPr>
        <w:t>х</w:t>
      </w:r>
      <w:proofErr w:type="gramEnd"/>
      <w:r>
        <w:rPr>
          <w:sz w:val="28"/>
        </w:rPr>
        <w:t xml:space="preserve">. Большая </w:t>
      </w:r>
      <w:proofErr w:type="spellStart"/>
      <w:r>
        <w:rPr>
          <w:sz w:val="28"/>
        </w:rPr>
        <w:t>Кирсановка</w:t>
      </w:r>
      <w:proofErr w:type="spellEnd"/>
    </w:p>
    <w:p w:rsidR="00F539BD" w:rsidRDefault="00F539BD" w:rsidP="00F539B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0"/>
      </w:tblGrid>
      <w:tr w:rsidR="00F539BD" w:rsidTr="00D42663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F539BD" w:rsidRDefault="00F539BD" w:rsidP="007C3518">
            <w:pPr>
              <w:pStyle w:val="22"/>
              <w:spacing w:after="0"/>
              <w:rPr>
                <w:sz w:val="28"/>
              </w:rPr>
            </w:pPr>
            <w:r>
              <w:t xml:space="preserve">Об отмене  особого противопожарного режима   на территории </w:t>
            </w:r>
            <w:proofErr w:type="spellStart"/>
            <w:r>
              <w:t>Большекирсановского</w:t>
            </w:r>
            <w:proofErr w:type="spellEnd"/>
            <w:r>
              <w:t xml:space="preserve"> сельского поселения</w:t>
            </w:r>
          </w:p>
        </w:tc>
      </w:tr>
    </w:tbl>
    <w:p w:rsidR="00F539BD" w:rsidRDefault="00F539BD" w:rsidP="00F539BD">
      <w:pPr>
        <w:rPr>
          <w:sz w:val="28"/>
          <w:szCs w:val="28"/>
        </w:rPr>
      </w:pPr>
      <w:r w:rsidRPr="00E63918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 понижением температуры воздуха окружающей среды, -</w:t>
      </w:r>
    </w:p>
    <w:p w:rsidR="00F539BD" w:rsidRPr="00277FD8" w:rsidRDefault="00F539BD" w:rsidP="00F539BD">
      <w:pPr>
        <w:jc w:val="center"/>
        <w:rPr>
          <w:sz w:val="28"/>
          <w:szCs w:val="28"/>
        </w:rPr>
      </w:pPr>
      <w:r w:rsidRPr="00277FD8">
        <w:rPr>
          <w:sz w:val="28"/>
          <w:szCs w:val="28"/>
        </w:rPr>
        <w:t>ПОСТАНОВЛЯЮ:</w:t>
      </w:r>
    </w:p>
    <w:p w:rsidR="00F539BD" w:rsidRDefault="00F539BD" w:rsidP="00F539BD">
      <w:pPr>
        <w:pStyle w:val="aa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284" w:right="-1" w:hanging="284"/>
        <w:jc w:val="both"/>
        <w:textAlignment w:val="baseline"/>
        <w:rPr>
          <w:szCs w:val="28"/>
        </w:rPr>
      </w:pPr>
      <w:r>
        <w:rPr>
          <w:szCs w:val="28"/>
        </w:rPr>
        <w:t xml:space="preserve">Отменить на территории </w:t>
      </w:r>
      <w:proofErr w:type="spellStart"/>
      <w:r>
        <w:rPr>
          <w:szCs w:val="28"/>
        </w:rPr>
        <w:t>Большек</w:t>
      </w:r>
      <w:r w:rsidRPr="00FB6C2B">
        <w:rPr>
          <w:szCs w:val="28"/>
        </w:rPr>
        <w:t>ирсановского</w:t>
      </w:r>
      <w:proofErr w:type="spellEnd"/>
      <w:r w:rsidRPr="00FB6C2B">
        <w:rPr>
          <w:szCs w:val="28"/>
        </w:rPr>
        <w:t xml:space="preserve"> сельского поселения </w:t>
      </w:r>
    </w:p>
    <w:p w:rsidR="00F539BD" w:rsidRPr="00B76B10" w:rsidRDefault="00F539BD" w:rsidP="007C3518">
      <w:pPr>
        <w:pStyle w:val="aa"/>
        <w:ind w:left="142" w:right="-1" w:firstLine="578"/>
        <w:rPr>
          <w:b/>
          <w:i/>
          <w:szCs w:val="28"/>
        </w:rPr>
      </w:pPr>
      <w:r>
        <w:rPr>
          <w:szCs w:val="28"/>
        </w:rPr>
        <w:t xml:space="preserve">с 05 октября   2018 года  </w:t>
      </w:r>
      <w:r w:rsidRPr="00B76B10">
        <w:rPr>
          <w:b/>
          <w:i/>
          <w:szCs w:val="28"/>
        </w:rPr>
        <w:t>особый противопожарный режим.</w:t>
      </w:r>
    </w:p>
    <w:p w:rsidR="00F539BD" w:rsidRPr="00FB6C2B" w:rsidRDefault="00F539BD" w:rsidP="00F539BD">
      <w:pPr>
        <w:jc w:val="both"/>
        <w:rPr>
          <w:sz w:val="28"/>
          <w:szCs w:val="28"/>
        </w:rPr>
      </w:pPr>
      <w:r w:rsidRPr="00FB6C2B">
        <w:rPr>
          <w:sz w:val="28"/>
          <w:szCs w:val="28"/>
        </w:rPr>
        <w:t>2</w:t>
      </w:r>
      <w:r>
        <w:rPr>
          <w:sz w:val="28"/>
          <w:szCs w:val="28"/>
        </w:rPr>
        <w:t xml:space="preserve">. Постановление  опубликовать в информационном бюллетене </w:t>
      </w:r>
      <w:proofErr w:type="spellStart"/>
      <w:r>
        <w:rPr>
          <w:sz w:val="28"/>
          <w:szCs w:val="28"/>
        </w:rPr>
        <w:t>Большекирсановкого</w:t>
      </w:r>
      <w:proofErr w:type="spellEnd"/>
      <w:r>
        <w:rPr>
          <w:sz w:val="28"/>
          <w:szCs w:val="28"/>
        </w:rPr>
        <w:t xml:space="preserve"> сельского поселения  «Вестник </w:t>
      </w:r>
      <w:proofErr w:type="spellStart"/>
      <w:r>
        <w:rPr>
          <w:sz w:val="28"/>
          <w:szCs w:val="28"/>
        </w:rPr>
        <w:t>Примиусья</w:t>
      </w:r>
      <w:proofErr w:type="spellEnd"/>
      <w:r>
        <w:rPr>
          <w:sz w:val="28"/>
          <w:szCs w:val="28"/>
        </w:rPr>
        <w:t>».</w:t>
      </w:r>
    </w:p>
    <w:p w:rsidR="00F539BD" w:rsidRDefault="00F539BD" w:rsidP="007C3518">
      <w:pPr>
        <w:ind w:right="-1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proofErr w:type="gramStart"/>
      <w:r w:rsidRPr="00FB6C2B">
        <w:rPr>
          <w:sz w:val="28"/>
          <w:szCs w:val="28"/>
        </w:rPr>
        <w:t>Контроль за</w:t>
      </w:r>
      <w:proofErr w:type="gramEnd"/>
      <w:r w:rsidRPr="00FB6C2B">
        <w:rPr>
          <w:sz w:val="28"/>
          <w:szCs w:val="28"/>
        </w:rPr>
        <w:t xml:space="preserve"> исполнением данного постановления оставляю за собой</w:t>
      </w:r>
      <w:r>
        <w:rPr>
          <w:sz w:val="28"/>
          <w:szCs w:val="28"/>
        </w:rPr>
        <w:t>.</w:t>
      </w:r>
      <w:r>
        <w:rPr>
          <w:sz w:val="28"/>
        </w:rPr>
        <w:t xml:space="preserve">   </w:t>
      </w:r>
    </w:p>
    <w:p w:rsidR="00F539BD" w:rsidRDefault="00F539BD" w:rsidP="00F539BD">
      <w:pPr>
        <w:ind w:right="-1"/>
        <w:rPr>
          <w:sz w:val="28"/>
        </w:rPr>
      </w:pPr>
      <w:r>
        <w:rPr>
          <w:sz w:val="28"/>
        </w:rPr>
        <w:t xml:space="preserve">   Глава Администрации</w:t>
      </w:r>
    </w:p>
    <w:p w:rsidR="00F539BD" w:rsidRDefault="00F539BD" w:rsidP="00F539BD">
      <w:pPr>
        <w:ind w:right="-1"/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Большекирсрановского</w:t>
      </w:r>
      <w:proofErr w:type="spellEnd"/>
    </w:p>
    <w:p w:rsidR="00F539BD" w:rsidRPr="00277FD8" w:rsidRDefault="00F539BD" w:rsidP="00F539BD">
      <w:pPr>
        <w:ind w:right="-1"/>
      </w:pPr>
      <w:r>
        <w:rPr>
          <w:sz w:val="28"/>
        </w:rPr>
        <w:t xml:space="preserve">   сельского поселения                                                            С.И.Василенко</w:t>
      </w:r>
      <w:r>
        <w:tab/>
      </w:r>
      <w:r>
        <w:tab/>
        <w:t xml:space="preserve"> </w:t>
      </w:r>
    </w:p>
    <w:p w:rsidR="00F539BD" w:rsidRDefault="00F539BD" w:rsidP="00F539BD">
      <w:pPr>
        <w:outlineLvl w:val="0"/>
        <w:rPr>
          <w:sz w:val="28"/>
          <w:szCs w:val="28"/>
        </w:rPr>
      </w:pPr>
    </w:p>
    <w:p w:rsidR="003049BD" w:rsidRPr="00557076" w:rsidRDefault="003049BD" w:rsidP="003049BD">
      <w:pPr>
        <w:jc w:val="center"/>
        <w:rPr>
          <w:b/>
          <w:bCs/>
          <w:spacing w:val="30"/>
        </w:rPr>
      </w:pPr>
      <w:r w:rsidRPr="00557076">
        <w:rPr>
          <w:b/>
          <w:bCs/>
          <w:spacing w:val="30"/>
        </w:rPr>
        <w:t>РОССИЙСКАЯ ФЕДЕРАЦИЯ</w:t>
      </w:r>
    </w:p>
    <w:p w:rsidR="003049BD" w:rsidRPr="00557076" w:rsidRDefault="003049BD" w:rsidP="003049BD">
      <w:pPr>
        <w:jc w:val="center"/>
        <w:rPr>
          <w:b/>
          <w:bCs/>
          <w:spacing w:val="30"/>
        </w:rPr>
      </w:pPr>
      <w:r w:rsidRPr="00557076">
        <w:rPr>
          <w:b/>
          <w:bCs/>
          <w:spacing w:val="30"/>
        </w:rPr>
        <w:t>РОСТОВСКАЯ ОБЛАСТЬ</w:t>
      </w:r>
    </w:p>
    <w:p w:rsidR="003049BD" w:rsidRPr="00557076" w:rsidRDefault="003049BD" w:rsidP="003049BD">
      <w:pPr>
        <w:jc w:val="center"/>
        <w:rPr>
          <w:b/>
          <w:bCs/>
          <w:spacing w:val="30"/>
        </w:rPr>
      </w:pPr>
      <w:proofErr w:type="gramStart"/>
      <w:r w:rsidRPr="00557076">
        <w:rPr>
          <w:b/>
          <w:bCs/>
          <w:spacing w:val="30"/>
        </w:rPr>
        <w:t>МАТВЕЕВО-КУРГАНСКИЙ</w:t>
      </w:r>
      <w:proofErr w:type="gramEnd"/>
      <w:r w:rsidRPr="00557076">
        <w:rPr>
          <w:b/>
          <w:bCs/>
          <w:spacing w:val="30"/>
        </w:rPr>
        <w:t xml:space="preserve"> РАЙОН</w:t>
      </w:r>
    </w:p>
    <w:p w:rsidR="003049BD" w:rsidRPr="00557076" w:rsidRDefault="003049BD" w:rsidP="003049BD">
      <w:pPr>
        <w:jc w:val="center"/>
        <w:rPr>
          <w:b/>
          <w:bCs/>
          <w:spacing w:val="30"/>
        </w:rPr>
      </w:pPr>
      <w:r w:rsidRPr="00557076">
        <w:rPr>
          <w:b/>
          <w:bCs/>
          <w:spacing w:val="30"/>
        </w:rPr>
        <w:t>МУНИЦИПАЛЬНОЕ ОБРАЗОВАНИЕ</w:t>
      </w:r>
    </w:p>
    <w:p w:rsidR="003049BD" w:rsidRPr="00557076" w:rsidRDefault="003049BD" w:rsidP="003049BD">
      <w:pPr>
        <w:jc w:val="center"/>
        <w:rPr>
          <w:rFonts w:ascii="Arial Unicode MS" w:hAnsi="Arial Unicode MS" w:cs="Arial Unicode MS"/>
          <w:b/>
          <w:bCs/>
          <w:spacing w:val="30"/>
        </w:rPr>
      </w:pPr>
      <w:r w:rsidRPr="00557076">
        <w:rPr>
          <w:b/>
          <w:bCs/>
          <w:spacing w:val="30"/>
        </w:rPr>
        <w:t>«БОЛЬШЕКИРСАНОВСКОЕ  СЕЛЬСКОЕ ПОСЕЛЕНИЕ»</w:t>
      </w:r>
    </w:p>
    <w:p w:rsidR="003049BD" w:rsidRPr="00557076" w:rsidRDefault="003049BD" w:rsidP="003049BD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557076">
        <w:rPr>
          <w:rFonts w:ascii="Times New Roman" w:hAnsi="Times New Roman"/>
          <w:color w:val="auto"/>
        </w:rPr>
        <w:t xml:space="preserve">АДМИНИСТРАЦИЯ </w:t>
      </w:r>
      <w:r w:rsidRPr="00557076">
        <w:rPr>
          <w:rFonts w:ascii="Times New Roman" w:hAnsi="Times New Roman" w:cs="Times New Roman"/>
          <w:color w:val="auto"/>
        </w:rPr>
        <w:t>БОЛЬШЕКИРСАНОВСКОГО    СЕЛЬСКОГО ПОСЕЛЕНИЯ</w:t>
      </w:r>
    </w:p>
    <w:p w:rsidR="003049BD" w:rsidRPr="00557076" w:rsidRDefault="003049BD" w:rsidP="003049BD">
      <w:pPr>
        <w:pStyle w:val="Postan"/>
        <w:rPr>
          <w:b/>
          <w:sz w:val="24"/>
          <w:szCs w:val="24"/>
        </w:rPr>
      </w:pPr>
      <w:r w:rsidRPr="00557076">
        <w:rPr>
          <w:b/>
          <w:sz w:val="24"/>
          <w:szCs w:val="24"/>
        </w:rPr>
        <w:t>РАСПОРЯЖЕНИЕ</w:t>
      </w:r>
    </w:p>
    <w:tbl>
      <w:tblPr>
        <w:tblW w:w="9648" w:type="dxa"/>
        <w:tblLook w:val="04A0"/>
      </w:tblPr>
      <w:tblGrid>
        <w:gridCol w:w="6007"/>
        <w:gridCol w:w="3641"/>
      </w:tblGrid>
      <w:tr w:rsidR="003049BD" w:rsidRPr="003049BD" w:rsidTr="00877EB7">
        <w:trPr>
          <w:trHeight w:val="511"/>
        </w:trPr>
        <w:tc>
          <w:tcPr>
            <w:tcW w:w="6007" w:type="dxa"/>
          </w:tcPr>
          <w:p w:rsidR="003049BD" w:rsidRPr="003049BD" w:rsidRDefault="003049BD" w:rsidP="00877EB7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049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15.10.2018                                    № 17</w:t>
            </w:r>
          </w:p>
          <w:p w:rsidR="003049BD" w:rsidRPr="003049BD" w:rsidRDefault="003049BD" w:rsidP="00877EB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41" w:type="dxa"/>
          </w:tcPr>
          <w:p w:rsidR="003049BD" w:rsidRPr="003049BD" w:rsidRDefault="003049BD" w:rsidP="00877EB7">
            <w:pPr>
              <w:ind w:left="72"/>
              <w:jc w:val="center"/>
              <w:rPr>
                <w:b/>
                <w:color w:val="000000"/>
                <w:sz w:val="28"/>
                <w:szCs w:val="28"/>
              </w:rPr>
            </w:pPr>
            <w:r w:rsidRPr="003049BD">
              <w:rPr>
                <w:b/>
                <w:sz w:val="28"/>
                <w:szCs w:val="28"/>
              </w:rPr>
              <w:t xml:space="preserve">х. Большая </w:t>
            </w:r>
            <w:proofErr w:type="spellStart"/>
            <w:r w:rsidRPr="003049BD">
              <w:rPr>
                <w:b/>
                <w:sz w:val="28"/>
                <w:szCs w:val="28"/>
              </w:rPr>
              <w:t>Кирсановка</w:t>
            </w:r>
            <w:proofErr w:type="spellEnd"/>
          </w:p>
        </w:tc>
      </w:tr>
    </w:tbl>
    <w:p w:rsidR="003049BD" w:rsidRPr="003049BD" w:rsidRDefault="003049BD" w:rsidP="003049BD">
      <w:pPr>
        <w:spacing w:line="252" w:lineRule="auto"/>
        <w:rPr>
          <w:rFonts w:eastAsia="Calibri"/>
          <w:b/>
          <w:sz w:val="28"/>
          <w:szCs w:val="28"/>
          <w:lang w:eastAsia="en-US"/>
        </w:rPr>
      </w:pPr>
      <w:r w:rsidRPr="003049BD">
        <w:rPr>
          <w:rFonts w:eastAsia="Calibri"/>
          <w:b/>
          <w:sz w:val="28"/>
          <w:szCs w:val="28"/>
          <w:lang w:eastAsia="en-US"/>
        </w:rPr>
        <w:t>Об утверждении Плана мероприятий</w:t>
      </w:r>
    </w:p>
    <w:p w:rsidR="003049BD" w:rsidRPr="003049BD" w:rsidRDefault="003049BD" w:rsidP="003049BD">
      <w:pPr>
        <w:spacing w:line="252" w:lineRule="auto"/>
        <w:rPr>
          <w:rFonts w:eastAsia="Calibri"/>
          <w:b/>
          <w:sz w:val="28"/>
          <w:szCs w:val="28"/>
          <w:lang w:eastAsia="en-US"/>
        </w:rPr>
      </w:pPr>
      <w:r w:rsidRPr="003049BD">
        <w:rPr>
          <w:rFonts w:eastAsia="Calibri"/>
          <w:b/>
          <w:sz w:val="28"/>
          <w:szCs w:val="28"/>
          <w:lang w:eastAsia="en-US"/>
        </w:rPr>
        <w:t>по росту доходного потенциала, оптимизации</w:t>
      </w:r>
    </w:p>
    <w:p w:rsidR="003049BD" w:rsidRPr="003049BD" w:rsidRDefault="003049BD" w:rsidP="003049BD">
      <w:pPr>
        <w:spacing w:line="252" w:lineRule="auto"/>
        <w:rPr>
          <w:rFonts w:eastAsia="Calibri"/>
          <w:b/>
          <w:sz w:val="28"/>
          <w:szCs w:val="28"/>
          <w:lang w:eastAsia="en-US"/>
        </w:rPr>
      </w:pPr>
      <w:r w:rsidRPr="003049BD">
        <w:rPr>
          <w:rFonts w:eastAsia="Calibri"/>
          <w:b/>
          <w:sz w:val="28"/>
          <w:szCs w:val="28"/>
          <w:lang w:eastAsia="en-US"/>
        </w:rPr>
        <w:t>расходов и сокращению муниципального долга</w:t>
      </w:r>
    </w:p>
    <w:p w:rsidR="003049BD" w:rsidRPr="003049BD" w:rsidRDefault="003049BD" w:rsidP="003049BD">
      <w:pPr>
        <w:spacing w:line="252" w:lineRule="auto"/>
        <w:rPr>
          <w:rFonts w:eastAsia="Calibri"/>
          <w:b/>
          <w:sz w:val="28"/>
          <w:szCs w:val="28"/>
          <w:lang w:eastAsia="en-US"/>
        </w:rPr>
      </w:pPr>
      <w:r w:rsidRPr="003049BD">
        <w:rPr>
          <w:rFonts w:eastAsia="Calibri"/>
          <w:b/>
          <w:sz w:val="28"/>
          <w:szCs w:val="28"/>
          <w:lang w:eastAsia="en-US"/>
        </w:rPr>
        <w:t xml:space="preserve">в  </w:t>
      </w:r>
      <w:proofErr w:type="spellStart"/>
      <w:r w:rsidRPr="003049BD">
        <w:rPr>
          <w:rFonts w:eastAsia="Calibri"/>
          <w:b/>
          <w:sz w:val="28"/>
          <w:szCs w:val="28"/>
          <w:lang w:eastAsia="en-US"/>
        </w:rPr>
        <w:t>Большекирсановском</w:t>
      </w:r>
      <w:proofErr w:type="spellEnd"/>
      <w:r w:rsidRPr="003049BD">
        <w:rPr>
          <w:rFonts w:eastAsia="Calibri"/>
          <w:b/>
          <w:sz w:val="28"/>
          <w:szCs w:val="28"/>
          <w:lang w:eastAsia="en-US"/>
        </w:rPr>
        <w:t xml:space="preserve"> сельском поселении</w:t>
      </w:r>
    </w:p>
    <w:p w:rsidR="003049BD" w:rsidRPr="003049BD" w:rsidRDefault="003049BD" w:rsidP="003049BD">
      <w:pPr>
        <w:spacing w:line="252" w:lineRule="auto"/>
        <w:rPr>
          <w:rFonts w:eastAsia="Calibri"/>
          <w:b/>
          <w:sz w:val="28"/>
          <w:szCs w:val="28"/>
          <w:lang w:eastAsia="en-US"/>
        </w:rPr>
      </w:pPr>
      <w:r w:rsidRPr="003049BD">
        <w:rPr>
          <w:rFonts w:eastAsia="Calibri"/>
          <w:b/>
          <w:sz w:val="28"/>
          <w:szCs w:val="28"/>
          <w:lang w:eastAsia="en-US"/>
        </w:rPr>
        <w:t>до  2020 года</w:t>
      </w:r>
    </w:p>
    <w:p w:rsidR="003049BD" w:rsidRPr="003049BD" w:rsidRDefault="003049BD" w:rsidP="003049BD">
      <w:pPr>
        <w:spacing w:line="252" w:lineRule="auto"/>
        <w:rPr>
          <w:rFonts w:eastAsia="Calibri"/>
          <w:b/>
          <w:sz w:val="28"/>
          <w:szCs w:val="28"/>
          <w:lang w:eastAsia="en-US"/>
        </w:rPr>
      </w:pPr>
    </w:p>
    <w:p w:rsidR="003049BD" w:rsidRPr="003049BD" w:rsidRDefault="003049BD" w:rsidP="003049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9BD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Ростовской области от 21.09.2018 N 567 "Об утверждении Плана мероприятий по росту доходного потенциала Ростовской области, оптимизации расходов областного бюджета и сокращение государственного долга Ростовской области до 2020 года":</w:t>
      </w:r>
    </w:p>
    <w:p w:rsidR="003049BD" w:rsidRPr="003049BD" w:rsidRDefault="003049BD" w:rsidP="00304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9BD">
        <w:rPr>
          <w:rFonts w:ascii="Times New Roman" w:hAnsi="Times New Roman" w:cs="Times New Roman"/>
          <w:sz w:val="28"/>
          <w:szCs w:val="28"/>
        </w:rPr>
        <w:t xml:space="preserve">1.Утвердить </w:t>
      </w:r>
      <w:hyperlink w:anchor="P45" w:history="1">
        <w:r w:rsidRPr="003049BD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3049BD">
        <w:rPr>
          <w:rFonts w:ascii="Times New Roman" w:hAnsi="Times New Roman" w:cs="Times New Roman"/>
          <w:sz w:val="28"/>
          <w:szCs w:val="28"/>
        </w:rPr>
        <w:t xml:space="preserve"> мероприятий по росту доходного потенциала, оптимизации расходов и сокращению муниципального долга в </w:t>
      </w:r>
      <w:proofErr w:type="spellStart"/>
      <w:r w:rsidRPr="003049BD">
        <w:rPr>
          <w:rFonts w:ascii="Times New Roman" w:hAnsi="Times New Roman" w:cs="Times New Roman"/>
          <w:sz w:val="28"/>
          <w:szCs w:val="28"/>
        </w:rPr>
        <w:t>Большекирсановском</w:t>
      </w:r>
      <w:proofErr w:type="spellEnd"/>
      <w:r w:rsidRPr="003049BD">
        <w:rPr>
          <w:rFonts w:ascii="Times New Roman" w:hAnsi="Times New Roman" w:cs="Times New Roman"/>
          <w:sz w:val="28"/>
          <w:szCs w:val="28"/>
        </w:rPr>
        <w:t xml:space="preserve"> сельском поселении до 2020 года согласно приложению №1.</w:t>
      </w:r>
    </w:p>
    <w:p w:rsidR="003049BD" w:rsidRPr="003049BD" w:rsidRDefault="003049BD" w:rsidP="00304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9BD">
        <w:rPr>
          <w:rFonts w:ascii="Times New Roman" w:hAnsi="Times New Roman" w:cs="Times New Roman"/>
          <w:sz w:val="28"/>
          <w:szCs w:val="28"/>
        </w:rPr>
        <w:lastRenderedPageBreak/>
        <w:t xml:space="preserve">2. Администрации </w:t>
      </w:r>
      <w:proofErr w:type="spellStart"/>
      <w:r w:rsidRPr="003049BD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Pr="003049BD">
        <w:rPr>
          <w:rFonts w:ascii="Times New Roman" w:hAnsi="Times New Roman" w:cs="Times New Roman"/>
          <w:sz w:val="28"/>
          <w:szCs w:val="28"/>
        </w:rPr>
        <w:t xml:space="preserve"> сельского поселения не устанавливать с 2018 года новых расходных обязательств, не связанных с решением вопросов, отнесенных </w:t>
      </w:r>
      <w:hyperlink r:id="rId16" w:history="1">
        <w:r w:rsidRPr="003049B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049B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и областными законами к полномочиям </w:t>
      </w:r>
      <w:proofErr w:type="spellStart"/>
      <w:r w:rsidRPr="003049BD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Pr="003049B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049BD" w:rsidRPr="003049BD" w:rsidRDefault="003049BD" w:rsidP="00304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9BD">
        <w:rPr>
          <w:rFonts w:ascii="Times New Roman" w:hAnsi="Times New Roman" w:cs="Times New Roman"/>
          <w:sz w:val="28"/>
          <w:szCs w:val="28"/>
        </w:rPr>
        <w:t xml:space="preserve">3. Установить на 2018 - 2020 годы запрет на увеличение численности муниципальных служащих администрации </w:t>
      </w:r>
      <w:proofErr w:type="spellStart"/>
      <w:r w:rsidRPr="003049BD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Pr="003049B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049BD" w:rsidRPr="003049BD" w:rsidRDefault="003049BD" w:rsidP="00304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049BD">
        <w:rPr>
          <w:rFonts w:ascii="Times New Roman" w:hAnsi="Times New Roman" w:cs="Times New Roman"/>
          <w:sz w:val="28"/>
          <w:szCs w:val="28"/>
        </w:rPr>
        <w:t xml:space="preserve">4. </w:t>
      </w:r>
      <w:r w:rsidRPr="003049BD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proofErr w:type="spellStart"/>
      <w:r w:rsidRPr="003049BD">
        <w:rPr>
          <w:rFonts w:ascii="Times New Roman" w:hAnsi="Times New Roman" w:cs="Times New Roman"/>
          <w:kern w:val="2"/>
          <w:sz w:val="28"/>
          <w:szCs w:val="28"/>
        </w:rPr>
        <w:t>Большекирсановского</w:t>
      </w:r>
      <w:proofErr w:type="spellEnd"/>
      <w:r w:rsidRPr="003049BD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обеспечить соблюдение установленного Правительством Ростовской области норматива формирования расходов на содержание органов местного самоуправления муниципального образования.</w:t>
      </w:r>
    </w:p>
    <w:p w:rsidR="003049BD" w:rsidRPr="003049BD" w:rsidRDefault="003049BD" w:rsidP="00304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9BD">
        <w:rPr>
          <w:rFonts w:ascii="Times New Roman" w:hAnsi="Times New Roman" w:cs="Times New Roman"/>
          <w:sz w:val="28"/>
          <w:szCs w:val="28"/>
        </w:rPr>
        <w:t xml:space="preserve">5. Сектору экономики и финансов администрации </w:t>
      </w:r>
      <w:proofErr w:type="spellStart"/>
      <w:r w:rsidRPr="003049BD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Pr="003049BD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представлять в финансовый отдел Администрации </w:t>
      </w:r>
      <w:proofErr w:type="spellStart"/>
      <w:proofErr w:type="gramStart"/>
      <w:r w:rsidRPr="003049BD">
        <w:rPr>
          <w:rFonts w:ascii="Times New Roman" w:hAnsi="Times New Roman" w:cs="Times New Roman"/>
          <w:sz w:val="28"/>
          <w:szCs w:val="28"/>
        </w:rPr>
        <w:t>Матвеево-Курганского</w:t>
      </w:r>
      <w:proofErr w:type="spellEnd"/>
      <w:proofErr w:type="gramEnd"/>
      <w:r w:rsidRPr="003049BD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3049BD" w:rsidRPr="003049BD" w:rsidRDefault="003049BD" w:rsidP="00304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9BD">
        <w:rPr>
          <w:rFonts w:ascii="Times New Roman" w:hAnsi="Times New Roman" w:cs="Times New Roman"/>
          <w:sz w:val="28"/>
          <w:szCs w:val="28"/>
        </w:rPr>
        <w:t xml:space="preserve">5.1. Ежеквартально, не позднее 7 дней по истечении отчетного периода, </w:t>
      </w:r>
      <w:hyperlink w:anchor="P281" w:history="1">
        <w:r w:rsidRPr="003049BD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3049BD">
        <w:rPr>
          <w:rFonts w:ascii="Times New Roman" w:hAnsi="Times New Roman" w:cs="Times New Roman"/>
          <w:sz w:val="28"/>
          <w:szCs w:val="28"/>
        </w:rPr>
        <w:t xml:space="preserve"> об исполнении Плана мероприятий по росту доходного потенциала, оптимизации расходов и сокращению муниципального долга в </w:t>
      </w:r>
      <w:proofErr w:type="spellStart"/>
      <w:r w:rsidRPr="003049BD">
        <w:rPr>
          <w:rFonts w:ascii="Times New Roman" w:hAnsi="Times New Roman" w:cs="Times New Roman"/>
          <w:sz w:val="28"/>
          <w:szCs w:val="28"/>
        </w:rPr>
        <w:t>Большекирсановском</w:t>
      </w:r>
      <w:proofErr w:type="spellEnd"/>
      <w:r w:rsidRPr="003049BD">
        <w:rPr>
          <w:rFonts w:ascii="Times New Roman" w:hAnsi="Times New Roman" w:cs="Times New Roman"/>
          <w:sz w:val="28"/>
          <w:szCs w:val="28"/>
        </w:rPr>
        <w:t xml:space="preserve"> сельском поселении до 2020 года по форме согласно приложению № 2.</w:t>
      </w:r>
    </w:p>
    <w:p w:rsidR="003049BD" w:rsidRPr="003049BD" w:rsidRDefault="003049BD" w:rsidP="00304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9BD">
        <w:rPr>
          <w:rFonts w:ascii="Times New Roman" w:hAnsi="Times New Roman" w:cs="Times New Roman"/>
          <w:sz w:val="28"/>
          <w:szCs w:val="28"/>
        </w:rPr>
        <w:t xml:space="preserve">5.2. В срок до 23 декабря 2018 г. </w:t>
      </w:r>
      <w:hyperlink w:anchor="P344" w:history="1">
        <w:r w:rsidRPr="003049BD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3049BD">
        <w:rPr>
          <w:rFonts w:ascii="Times New Roman" w:hAnsi="Times New Roman" w:cs="Times New Roman"/>
          <w:sz w:val="28"/>
          <w:szCs w:val="28"/>
        </w:rPr>
        <w:t xml:space="preserve"> о реализации Плана мероприятий по росту доходного потенциала, оптимизации расходов и сокращению муниципального долга в </w:t>
      </w:r>
      <w:proofErr w:type="spellStart"/>
      <w:r w:rsidRPr="003049BD">
        <w:rPr>
          <w:rFonts w:ascii="Times New Roman" w:hAnsi="Times New Roman" w:cs="Times New Roman"/>
          <w:sz w:val="28"/>
          <w:szCs w:val="28"/>
        </w:rPr>
        <w:t>Большекирсановском</w:t>
      </w:r>
      <w:proofErr w:type="spellEnd"/>
      <w:r w:rsidRPr="003049BD">
        <w:rPr>
          <w:rFonts w:ascii="Times New Roman" w:hAnsi="Times New Roman" w:cs="Times New Roman"/>
          <w:sz w:val="28"/>
          <w:szCs w:val="28"/>
        </w:rPr>
        <w:t xml:space="preserve"> сельском поселении до 2020 года  по форме согласно приложению № 3.</w:t>
      </w:r>
    </w:p>
    <w:p w:rsidR="003049BD" w:rsidRPr="003049BD" w:rsidRDefault="003049BD" w:rsidP="00304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9BD">
        <w:rPr>
          <w:rFonts w:ascii="Times New Roman" w:hAnsi="Times New Roman" w:cs="Times New Roman"/>
          <w:sz w:val="28"/>
          <w:szCs w:val="28"/>
        </w:rPr>
        <w:t xml:space="preserve">6. Признать утратившими силу распоряжения администрации </w:t>
      </w:r>
      <w:proofErr w:type="spellStart"/>
      <w:r w:rsidRPr="003049BD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Pr="003049BD">
        <w:rPr>
          <w:rFonts w:ascii="Times New Roman" w:hAnsi="Times New Roman" w:cs="Times New Roman"/>
          <w:sz w:val="28"/>
          <w:szCs w:val="28"/>
        </w:rPr>
        <w:t xml:space="preserve"> сельского поселения по </w:t>
      </w:r>
      <w:hyperlink w:anchor="P403" w:history="1">
        <w:r w:rsidRPr="003049BD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3049BD">
        <w:rPr>
          <w:rFonts w:ascii="Times New Roman" w:hAnsi="Times New Roman" w:cs="Times New Roman"/>
          <w:sz w:val="28"/>
          <w:szCs w:val="28"/>
        </w:rPr>
        <w:t xml:space="preserve"> согласно приложению № 4.</w:t>
      </w:r>
    </w:p>
    <w:p w:rsidR="003049BD" w:rsidRPr="003049BD" w:rsidRDefault="003049BD" w:rsidP="003049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9BD">
        <w:rPr>
          <w:rFonts w:ascii="Times New Roman" w:hAnsi="Times New Roman" w:cs="Times New Roman"/>
          <w:sz w:val="28"/>
          <w:szCs w:val="28"/>
        </w:rPr>
        <w:t xml:space="preserve">7. Настоящее распоряжение вступает в силу со дня его официального опубликования в информационном бюллетене «Вестник </w:t>
      </w:r>
      <w:proofErr w:type="spellStart"/>
      <w:r w:rsidRPr="003049BD">
        <w:rPr>
          <w:rFonts w:ascii="Times New Roman" w:hAnsi="Times New Roman" w:cs="Times New Roman"/>
          <w:sz w:val="28"/>
          <w:szCs w:val="28"/>
        </w:rPr>
        <w:t>Примиусья</w:t>
      </w:r>
      <w:proofErr w:type="spellEnd"/>
      <w:r w:rsidRPr="003049BD">
        <w:rPr>
          <w:rFonts w:ascii="Times New Roman" w:hAnsi="Times New Roman" w:cs="Times New Roman"/>
          <w:sz w:val="28"/>
          <w:szCs w:val="28"/>
        </w:rPr>
        <w:t>».</w:t>
      </w:r>
    </w:p>
    <w:p w:rsidR="003049BD" w:rsidRPr="003049BD" w:rsidRDefault="003049BD" w:rsidP="003049BD">
      <w:pPr>
        <w:autoSpaceDE w:val="0"/>
        <w:autoSpaceDN w:val="0"/>
        <w:adjustRightInd w:val="0"/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 w:rsidRPr="003049BD">
        <w:rPr>
          <w:rFonts w:eastAsia="Calibri"/>
          <w:sz w:val="28"/>
          <w:szCs w:val="28"/>
          <w:lang w:eastAsia="en-US"/>
        </w:rPr>
        <w:t xml:space="preserve">     8.  </w:t>
      </w:r>
      <w:proofErr w:type="gramStart"/>
      <w:r w:rsidRPr="003049B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3049BD">
        <w:rPr>
          <w:rFonts w:eastAsia="Calibri"/>
          <w:sz w:val="28"/>
          <w:szCs w:val="28"/>
          <w:lang w:eastAsia="en-US"/>
        </w:rPr>
        <w:t xml:space="preserve"> исполнением настоящего распоряжения возложить </w:t>
      </w:r>
      <w:r w:rsidRPr="003049BD">
        <w:rPr>
          <w:rFonts w:eastAsia="Calibri"/>
          <w:sz w:val="28"/>
          <w:szCs w:val="28"/>
          <w:lang w:eastAsia="en-US"/>
        </w:rPr>
        <w:br/>
        <w:t>на начальника сектора экономики и финансов Воронько Л.В..</w:t>
      </w:r>
    </w:p>
    <w:p w:rsidR="003049BD" w:rsidRPr="003049BD" w:rsidRDefault="003049BD" w:rsidP="003049BD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49BD" w:rsidRPr="003049BD" w:rsidRDefault="003049BD" w:rsidP="003049BD">
      <w:pPr>
        <w:spacing w:line="252" w:lineRule="auto"/>
        <w:rPr>
          <w:sz w:val="28"/>
          <w:szCs w:val="28"/>
        </w:rPr>
      </w:pPr>
      <w:r w:rsidRPr="003049BD">
        <w:rPr>
          <w:sz w:val="28"/>
          <w:szCs w:val="28"/>
        </w:rPr>
        <w:t>Глава Администрации</w:t>
      </w:r>
    </w:p>
    <w:p w:rsidR="003049BD" w:rsidRPr="003049BD" w:rsidRDefault="003049BD" w:rsidP="003049BD">
      <w:pPr>
        <w:spacing w:line="252" w:lineRule="auto"/>
        <w:rPr>
          <w:rFonts w:eastAsia="Calibri"/>
          <w:sz w:val="28"/>
          <w:szCs w:val="28"/>
          <w:lang w:eastAsia="en-US"/>
        </w:rPr>
      </w:pPr>
      <w:proofErr w:type="spellStart"/>
      <w:r w:rsidRPr="003049BD">
        <w:rPr>
          <w:rFonts w:eastAsia="Calibri"/>
          <w:sz w:val="28"/>
          <w:szCs w:val="28"/>
          <w:lang w:eastAsia="en-US"/>
        </w:rPr>
        <w:t>Большекирсановского</w:t>
      </w:r>
      <w:proofErr w:type="spellEnd"/>
      <w:r w:rsidRPr="003049BD">
        <w:rPr>
          <w:rFonts w:eastAsia="Calibri"/>
          <w:sz w:val="28"/>
          <w:szCs w:val="28"/>
          <w:lang w:eastAsia="en-US"/>
        </w:rPr>
        <w:t xml:space="preserve"> сельского</w:t>
      </w:r>
    </w:p>
    <w:p w:rsidR="003049BD" w:rsidRPr="003049BD" w:rsidRDefault="003049BD" w:rsidP="003049BD">
      <w:pPr>
        <w:spacing w:line="252" w:lineRule="auto"/>
        <w:rPr>
          <w:sz w:val="28"/>
          <w:szCs w:val="28"/>
        </w:rPr>
      </w:pPr>
      <w:r w:rsidRPr="003049BD">
        <w:rPr>
          <w:rFonts w:eastAsia="Calibri"/>
          <w:sz w:val="28"/>
          <w:szCs w:val="28"/>
          <w:lang w:eastAsia="en-US"/>
        </w:rPr>
        <w:t>поселения                                                                             С.И.Василенко</w:t>
      </w:r>
    </w:p>
    <w:p w:rsidR="003049BD" w:rsidRPr="003049BD" w:rsidRDefault="003049BD" w:rsidP="003049BD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F539BD" w:rsidRDefault="00F539BD" w:rsidP="00F539BD">
      <w:pPr>
        <w:outlineLvl w:val="0"/>
        <w:rPr>
          <w:sz w:val="28"/>
          <w:szCs w:val="28"/>
        </w:rPr>
      </w:pPr>
    </w:p>
    <w:p w:rsidR="00F539BD" w:rsidRPr="006268BE" w:rsidRDefault="00F539BD" w:rsidP="00F539BD">
      <w:pPr>
        <w:jc w:val="center"/>
        <w:rPr>
          <w:b/>
          <w:sz w:val="28"/>
          <w:szCs w:val="28"/>
        </w:rPr>
      </w:pPr>
      <w:r w:rsidRPr="006268BE">
        <w:rPr>
          <w:b/>
          <w:sz w:val="28"/>
          <w:szCs w:val="28"/>
        </w:rPr>
        <w:t>Информация для жителей</w:t>
      </w:r>
    </w:p>
    <w:p w:rsidR="00F539BD" w:rsidRPr="008227E5" w:rsidRDefault="00F539BD" w:rsidP="00F539BD">
      <w:pPr>
        <w:ind w:firstLine="567"/>
        <w:jc w:val="both"/>
        <w:rPr>
          <w:b/>
          <w:sz w:val="28"/>
          <w:szCs w:val="28"/>
        </w:rPr>
      </w:pPr>
      <w:r w:rsidRPr="006268BE">
        <w:rPr>
          <w:sz w:val="28"/>
          <w:szCs w:val="28"/>
        </w:rPr>
        <w:tab/>
      </w:r>
      <w:r w:rsidRPr="008227E5">
        <w:rPr>
          <w:b/>
          <w:sz w:val="28"/>
          <w:szCs w:val="28"/>
        </w:rPr>
        <w:t>О переходе на цифровое телевещание</w:t>
      </w:r>
    </w:p>
    <w:p w:rsidR="00F539BD" w:rsidRPr="008227E5" w:rsidRDefault="00F539BD" w:rsidP="00F539BD">
      <w:pPr>
        <w:ind w:firstLine="567"/>
        <w:jc w:val="both"/>
        <w:rPr>
          <w:sz w:val="28"/>
          <w:szCs w:val="28"/>
        </w:rPr>
      </w:pPr>
      <w:r w:rsidRPr="008227E5">
        <w:rPr>
          <w:sz w:val="28"/>
          <w:szCs w:val="28"/>
        </w:rPr>
        <w:t>C января 2019 г. прекращается субсидирование аналогового телевещания,  Российская Федерация полностью перейдет на цифровое эфирное телевещание.</w:t>
      </w:r>
    </w:p>
    <w:p w:rsidR="00F539BD" w:rsidRPr="008227E5" w:rsidRDefault="00F539BD" w:rsidP="00F539BD">
      <w:pPr>
        <w:ind w:firstLine="567"/>
        <w:jc w:val="both"/>
        <w:rPr>
          <w:sz w:val="28"/>
          <w:szCs w:val="28"/>
        </w:rPr>
      </w:pPr>
      <w:r w:rsidRPr="008227E5">
        <w:rPr>
          <w:sz w:val="28"/>
          <w:szCs w:val="28"/>
        </w:rPr>
        <w:t xml:space="preserve"> В соответствии с федеральной целевой программой «Развитие телерадиовещания в Российской Федерации на 2009-2018 годы» в России силами РТРС создается сеть цифрового эфирного (наземного) телевещания, </w:t>
      </w:r>
      <w:r w:rsidRPr="008227E5">
        <w:rPr>
          <w:sz w:val="28"/>
          <w:szCs w:val="28"/>
        </w:rPr>
        <w:lastRenderedPageBreak/>
        <w:t>транслирующая два мультиплекса по 10 каналов, а также 3 радиоканала с охватом более 97% населения Ростовской области.</w:t>
      </w:r>
    </w:p>
    <w:p w:rsidR="00F539BD" w:rsidRPr="008227E5" w:rsidRDefault="00F539BD" w:rsidP="00F539BD">
      <w:pPr>
        <w:ind w:firstLine="567"/>
        <w:jc w:val="both"/>
        <w:rPr>
          <w:sz w:val="28"/>
          <w:szCs w:val="28"/>
        </w:rPr>
      </w:pPr>
      <w:r w:rsidRPr="008227E5">
        <w:rPr>
          <w:sz w:val="28"/>
          <w:szCs w:val="28"/>
        </w:rPr>
        <w:t>С появлением сети цифрового вещания граждане России абсолютно бесплатно получают качественное телевизионное вещание, в объеме, сопоставимым с тем, какой раньше предлагался только в платных пакетах.</w:t>
      </w:r>
    </w:p>
    <w:p w:rsidR="00F539BD" w:rsidRPr="008227E5" w:rsidRDefault="00F539BD" w:rsidP="00F539BD">
      <w:pPr>
        <w:ind w:firstLine="567"/>
        <w:jc w:val="both"/>
        <w:rPr>
          <w:sz w:val="28"/>
          <w:szCs w:val="28"/>
        </w:rPr>
      </w:pPr>
      <w:r w:rsidRPr="008227E5">
        <w:rPr>
          <w:sz w:val="28"/>
          <w:szCs w:val="28"/>
        </w:rPr>
        <w:t xml:space="preserve">Строительство сети первого и второго мультиплекса завершено практически во всех субъектах Российской </w:t>
      </w:r>
      <w:proofErr w:type="gramStart"/>
      <w:r w:rsidRPr="008227E5">
        <w:rPr>
          <w:sz w:val="28"/>
          <w:szCs w:val="28"/>
        </w:rPr>
        <w:t>Федерации</w:t>
      </w:r>
      <w:proofErr w:type="gramEnd"/>
      <w:r w:rsidRPr="008227E5">
        <w:rPr>
          <w:sz w:val="28"/>
          <w:szCs w:val="28"/>
        </w:rPr>
        <w:t xml:space="preserve"> в том числе и в Ростовской области. Установлены и работают более 9.8 тыс. передатчиков из 10 тыс. Полностью сеть будет введена в эксплуатацию после завершения строительства всех объектов в конце 2018 года.</w:t>
      </w:r>
    </w:p>
    <w:p w:rsidR="00F539BD" w:rsidRPr="008227E5" w:rsidRDefault="00F539BD" w:rsidP="00F539BD">
      <w:pPr>
        <w:ind w:firstLine="567"/>
        <w:jc w:val="both"/>
        <w:rPr>
          <w:sz w:val="28"/>
          <w:szCs w:val="28"/>
        </w:rPr>
      </w:pPr>
      <w:r w:rsidRPr="008227E5">
        <w:rPr>
          <w:sz w:val="28"/>
          <w:szCs w:val="28"/>
        </w:rPr>
        <w:t>Для 1,6% населения, проживающих вне зоны эфирного наземного вещания, будет обеспечена возможность приема программ с использованием системы непосредственного спутникового вещания.</w:t>
      </w:r>
    </w:p>
    <w:p w:rsidR="00F539BD" w:rsidRPr="008227E5" w:rsidRDefault="00F539BD" w:rsidP="00F539BD">
      <w:pPr>
        <w:ind w:firstLine="567"/>
        <w:jc w:val="both"/>
        <w:rPr>
          <w:b/>
          <w:sz w:val="28"/>
          <w:szCs w:val="28"/>
        </w:rPr>
      </w:pPr>
      <w:r w:rsidRPr="008227E5">
        <w:rPr>
          <w:b/>
          <w:sz w:val="28"/>
          <w:szCs w:val="28"/>
        </w:rPr>
        <w:t>Маркировка аналоговых телеканалов</w:t>
      </w:r>
    </w:p>
    <w:p w:rsidR="00F539BD" w:rsidRPr="008227E5" w:rsidRDefault="00F539BD" w:rsidP="00F539BD">
      <w:pPr>
        <w:ind w:firstLine="567"/>
        <w:jc w:val="both"/>
        <w:rPr>
          <w:sz w:val="28"/>
          <w:szCs w:val="28"/>
        </w:rPr>
      </w:pPr>
      <w:r w:rsidRPr="008227E5">
        <w:rPr>
          <w:sz w:val="28"/>
          <w:szCs w:val="28"/>
        </w:rPr>
        <w:t xml:space="preserve">РТРС совместно с федеральными телеканалами будет маркировать аналоговый </w:t>
      </w:r>
      <w:proofErr w:type="spellStart"/>
      <w:r w:rsidRPr="008227E5">
        <w:rPr>
          <w:sz w:val="28"/>
          <w:szCs w:val="28"/>
        </w:rPr>
        <w:t>телесигнал</w:t>
      </w:r>
      <w:proofErr w:type="spellEnd"/>
      <w:r w:rsidRPr="008227E5">
        <w:rPr>
          <w:sz w:val="28"/>
          <w:szCs w:val="28"/>
        </w:rPr>
        <w:t xml:space="preserve"> специальной литерой «А», добавленной к логотипам аналоговых версий телеканалов «Первый канал», НТВ, 5 Канал, </w:t>
      </w:r>
      <w:proofErr w:type="spellStart"/>
      <w:r w:rsidRPr="008227E5">
        <w:rPr>
          <w:sz w:val="28"/>
          <w:szCs w:val="28"/>
        </w:rPr>
        <w:t>Рен-ТВ</w:t>
      </w:r>
      <w:proofErr w:type="spellEnd"/>
      <w:r w:rsidRPr="008227E5">
        <w:rPr>
          <w:sz w:val="28"/>
          <w:szCs w:val="28"/>
        </w:rPr>
        <w:t>, СТС, а также в скором времени «Россия 1». В цифровой версии указанных каналов литера отсутствует.</w:t>
      </w:r>
    </w:p>
    <w:p w:rsidR="00F539BD" w:rsidRPr="008227E5" w:rsidRDefault="00F539BD" w:rsidP="00F539BD">
      <w:pPr>
        <w:ind w:firstLine="567"/>
        <w:jc w:val="both"/>
        <w:rPr>
          <w:sz w:val="28"/>
          <w:szCs w:val="28"/>
        </w:rPr>
      </w:pPr>
      <w:r w:rsidRPr="008227E5">
        <w:rPr>
          <w:sz w:val="28"/>
          <w:szCs w:val="28"/>
        </w:rPr>
        <w:t>Наличие на экране литеры «А» означает, что зритель смотрит старый аналоговый телевизор, либо пользуется новым телевизором, не переключенным в режим приема цифрового сигнала.</w:t>
      </w:r>
    </w:p>
    <w:p w:rsidR="00F539BD" w:rsidRPr="008227E5" w:rsidRDefault="00F539BD" w:rsidP="00F539BD">
      <w:pPr>
        <w:ind w:firstLine="567"/>
        <w:jc w:val="both"/>
        <w:rPr>
          <w:sz w:val="28"/>
          <w:szCs w:val="28"/>
        </w:rPr>
      </w:pPr>
      <w:r w:rsidRPr="008227E5">
        <w:rPr>
          <w:sz w:val="28"/>
          <w:szCs w:val="28"/>
        </w:rPr>
        <w:t>Маркировка хорошо читается как на устаревших телевизорах с электронно-лучевой трубкой, так и на современных LED-панелях.</w:t>
      </w:r>
    </w:p>
    <w:p w:rsidR="00F539BD" w:rsidRPr="008227E5" w:rsidRDefault="00F539BD" w:rsidP="00F539BD">
      <w:pPr>
        <w:ind w:firstLine="567"/>
        <w:jc w:val="both"/>
        <w:rPr>
          <w:sz w:val="28"/>
          <w:szCs w:val="28"/>
        </w:rPr>
      </w:pPr>
      <w:r w:rsidRPr="008227E5">
        <w:rPr>
          <w:sz w:val="28"/>
          <w:szCs w:val="28"/>
        </w:rPr>
        <w:t>Пользовательское оборудование для приема цифрового сигнала</w:t>
      </w:r>
    </w:p>
    <w:p w:rsidR="00F539BD" w:rsidRPr="008227E5" w:rsidRDefault="00F539BD" w:rsidP="00F539BD">
      <w:pPr>
        <w:ind w:firstLine="567"/>
        <w:jc w:val="both"/>
        <w:rPr>
          <w:sz w:val="28"/>
          <w:szCs w:val="28"/>
        </w:rPr>
      </w:pPr>
      <w:r w:rsidRPr="008227E5">
        <w:rPr>
          <w:sz w:val="28"/>
          <w:szCs w:val="28"/>
        </w:rPr>
        <w:t>Для просмотра цифровых программ потребуется телевизор формата DVB-T2 или адаптация старого телевизора посредством цифровой приставки.</w:t>
      </w:r>
    </w:p>
    <w:p w:rsidR="00F539BD" w:rsidRPr="008227E5" w:rsidRDefault="00F539BD" w:rsidP="00F539BD">
      <w:pPr>
        <w:ind w:firstLine="567"/>
        <w:jc w:val="both"/>
        <w:rPr>
          <w:sz w:val="28"/>
          <w:szCs w:val="28"/>
        </w:rPr>
      </w:pPr>
      <w:r w:rsidRPr="008227E5">
        <w:rPr>
          <w:sz w:val="28"/>
          <w:szCs w:val="28"/>
        </w:rPr>
        <w:t>Владельцы старых аналоговых телевизоров, которые не приобретут новое оборудование до января 2019 г., потеряют возможность смотреть большинство федеральных телепрограмм.</w:t>
      </w:r>
    </w:p>
    <w:p w:rsidR="00F539BD" w:rsidRPr="008227E5" w:rsidRDefault="00F539BD" w:rsidP="00F539BD">
      <w:pPr>
        <w:ind w:firstLine="567"/>
        <w:jc w:val="both"/>
        <w:rPr>
          <w:b/>
          <w:sz w:val="28"/>
          <w:szCs w:val="28"/>
        </w:rPr>
      </w:pPr>
      <w:r w:rsidRPr="008227E5">
        <w:rPr>
          <w:b/>
          <w:sz w:val="28"/>
          <w:szCs w:val="28"/>
        </w:rPr>
        <w:t>Если вы увидели на экране литеру «А»</w:t>
      </w:r>
    </w:p>
    <w:p w:rsidR="00F539BD" w:rsidRPr="008227E5" w:rsidRDefault="00F539BD" w:rsidP="00F539BD">
      <w:pPr>
        <w:ind w:firstLine="567"/>
        <w:jc w:val="both"/>
        <w:rPr>
          <w:sz w:val="28"/>
          <w:szCs w:val="28"/>
        </w:rPr>
      </w:pPr>
      <w:r w:rsidRPr="008227E5">
        <w:rPr>
          <w:sz w:val="28"/>
          <w:szCs w:val="28"/>
        </w:rPr>
        <w:t>Проверьте в настройках вашего телевизора, доступен ли прием цифрового сигнала.</w:t>
      </w:r>
    </w:p>
    <w:p w:rsidR="00F539BD" w:rsidRPr="008227E5" w:rsidRDefault="00F539BD" w:rsidP="00F539BD">
      <w:pPr>
        <w:ind w:firstLine="567"/>
        <w:jc w:val="both"/>
        <w:rPr>
          <w:sz w:val="28"/>
          <w:szCs w:val="28"/>
        </w:rPr>
      </w:pPr>
      <w:r w:rsidRPr="008227E5">
        <w:rPr>
          <w:sz w:val="28"/>
          <w:szCs w:val="28"/>
        </w:rPr>
        <w:t xml:space="preserve">Если ваш телевизор не принимает цифровой сигнал, до января 2019 г. рассмотрите возможность приобретения нового телевизора или цифровой </w:t>
      </w:r>
      <w:proofErr w:type="spellStart"/>
      <w:r w:rsidRPr="008227E5">
        <w:rPr>
          <w:sz w:val="28"/>
          <w:szCs w:val="28"/>
        </w:rPr>
        <w:t>телеприставки</w:t>
      </w:r>
      <w:proofErr w:type="spellEnd"/>
      <w:r w:rsidRPr="008227E5">
        <w:rPr>
          <w:sz w:val="28"/>
          <w:szCs w:val="28"/>
        </w:rPr>
        <w:t>.</w:t>
      </w:r>
    </w:p>
    <w:p w:rsidR="00F539BD" w:rsidRPr="008227E5" w:rsidRDefault="00F539BD" w:rsidP="00F539BD">
      <w:pPr>
        <w:ind w:firstLine="567"/>
        <w:jc w:val="both"/>
        <w:rPr>
          <w:sz w:val="28"/>
          <w:szCs w:val="28"/>
        </w:rPr>
      </w:pPr>
      <w:r w:rsidRPr="008227E5">
        <w:rPr>
          <w:sz w:val="28"/>
          <w:szCs w:val="28"/>
        </w:rPr>
        <w:t xml:space="preserve">По любым вопросам, касающимся наличия цифрового </w:t>
      </w:r>
      <w:proofErr w:type="spellStart"/>
      <w:r w:rsidRPr="008227E5">
        <w:rPr>
          <w:sz w:val="28"/>
          <w:szCs w:val="28"/>
        </w:rPr>
        <w:t>телесигнала</w:t>
      </w:r>
      <w:proofErr w:type="spellEnd"/>
      <w:r w:rsidRPr="008227E5">
        <w:rPr>
          <w:sz w:val="28"/>
          <w:szCs w:val="28"/>
        </w:rPr>
        <w:t xml:space="preserve"> в вашем населенном пункте и необходимого пользовательского оборудования, обращайтесь в федеральную «горячую линию» ФГУП «РТРС» по телефону 8-800-220-20-02 или на информационный интернет-портал ФГУП «РТРС» по адресу: </w:t>
      </w:r>
      <w:proofErr w:type="spellStart"/>
      <w:r w:rsidRPr="008227E5">
        <w:rPr>
          <w:sz w:val="28"/>
          <w:szCs w:val="28"/>
        </w:rPr>
        <w:t>ртрс</w:t>
      </w:r>
      <w:proofErr w:type="gramStart"/>
      <w:r w:rsidRPr="008227E5">
        <w:rPr>
          <w:sz w:val="28"/>
          <w:szCs w:val="28"/>
        </w:rPr>
        <w:t>.р</w:t>
      </w:r>
      <w:proofErr w:type="gramEnd"/>
      <w:r w:rsidRPr="008227E5">
        <w:rPr>
          <w:sz w:val="28"/>
          <w:szCs w:val="28"/>
        </w:rPr>
        <w:t>ф</w:t>
      </w:r>
      <w:proofErr w:type="spellEnd"/>
    </w:p>
    <w:p w:rsidR="00F539BD" w:rsidRDefault="00F539BD" w:rsidP="00F539BD">
      <w:pPr>
        <w:pStyle w:val="a3"/>
        <w:ind w:left="1080"/>
      </w:pPr>
    </w:p>
    <w:p w:rsidR="00F539BD" w:rsidRPr="00214A64" w:rsidRDefault="00F539BD" w:rsidP="00F539BD">
      <w:pPr>
        <w:pStyle w:val="a3"/>
        <w:ind w:left="1080"/>
        <w:rPr>
          <w:b/>
          <w:u w:val="single"/>
        </w:rPr>
      </w:pPr>
      <w:r>
        <w:t>П</w:t>
      </w:r>
      <w:r>
        <w:rPr>
          <w:b/>
          <w:u w:val="single"/>
        </w:rPr>
        <w:t>оздра</w:t>
      </w:r>
      <w:r w:rsidR="00F16145">
        <w:rPr>
          <w:b/>
          <w:u w:val="single"/>
        </w:rPr>
        <w:t xml:space="preserve">вляем  юбиляров ноября </w:t>
      </w:r>
      <w:r>
        <w:rPr>
          <w:b/>
          <w:u w:val="single"/>
        </w:rPr>
        <w:t xml:space="preserve">   2018!</w:t>
      </w:r>
    </w:p>
    <w:p w:rsidR="00F539BD" w:rsidRPr="00C0155F" w:rsidRDefault="00F539BD" w:rsidP="00F539BD">
      <w:pPr>
        <w:pStyle w:val="a3"/>
        <w:rPr>
          <w:b/>
          <w:u w:val="single"/>
        </w:rPr>
      </w:pPr>
      <w:r w:rsidRPr="00C0155F">
        <w:rPr>
          <w:b/>
          <w:u w:val="single"/>
        </w:rPr>
        <w:t>Пусть будет в жизни все, что дарит счастье,</w:t>
      </w:r>
    </w:p>
    <w:p w:rsidR="00F539BD" w:rsidRPr="00C0155F" w:rsidRDefault="00F539BD" w:rsidP="00F539BD">
      <w:pPr>
        <w:pStyle w:val="a3"/>
        <w:rPr>
          <w:b/>
          <w:u w:val="single"/>
        </w:rPr>
      </w:pPr>
      <w:r w:rsidRPr="00C0155F">
        <w:rPr>
          <w:b/>
          <w:u w:val="single"/>
        </w:rPr>
        <w:t>Душевное тепло и понимание!</w:t>
      </w:r>
    </w:p>
    <w:p w:rsidR="00F539BD" w:rsidRPr="00C0155F" w:rsidRDefault="00F539BD" w:rsidP="00F539BD">
      <w:pPr>
        <w:pStyle w:val="a3"/>
        <w:rPr>
          <w:b/>
          <w:u w:val="single"/>
        </w:rPr>
      </w:pPr>
      <w:r w:rsidRPr="00C0155F">
        <w:rPr>
          <w:b/>
          <w:u w:val="single"/>
        </w:rPr>
        <w:t>А день рождения приносит только радость,</w:t>
      </w:r>
    </w:p>
    <w:p w:rsidR="00F539BD" w:rsidRDefault="00F539BD" w:rsidP="00F539BD">
      <w:pPr>
        <w:pStyle w:val="a3"/>
        <w:rPr>
          <w:b/>
          <w:u w:val="single"/>
        </w:rPr>
      </w:pPr>
      <w:r w:rsidRPr="00C0155F">
        <w:rPr>
          <w:b/>
          <w:u w:val="single"/>
        </w:rPr>
        <w:t>Сбываются мечты и пожелания!</w:t>
      </w:r>
    </w:p>
    <w:p w:rsidR="00F539BD" w:rsidRDefault="00F539BD" w:rsidP="00F539BD">
      <w:pPr>
        <w:tabs>
          <w:tab w:val="left" w:pos="2745"/>
        </w:tabs>
      </w:pPr>
    </w:p>
    <w:p w:rsidR="00557076" w:rsidRDefault="00557076" w:rsidP="00F539BD">
      <w:pPr>
        <w:tabs>
          <w:tab w:val="left" w:pos="2745"/>
        </w:tabs>
      </w:pPr>
    </w:p>
    <w:p w:rsidR="00557076" w:rsidRPr="00BD7479" w:rsidRDefault="00557076" w:rsidP="00F539BD">
      <w:pPr>
        <w:tabs>
          <w:tab w:val="left" w:pos="2745"/>
        </w:tabs>
      </w:pPr>
    </w:p>
    <w:tbl>
      <w:tblPr>
        <w:tblpPr w:leftFromText="180" w:rightFromText="180" w:vertAnchor="text" w:horzAnchor="page" w:tblpX="2378" w:tblpY="1080"/>
        <w:tblW w:w="4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</w:tblGrid>
      <w:tr w:rsidR="00F539BD" w:rsidRPr="00452ED5" w:rsidTr="009374AE">
        <w:trPr>
          <w:trHeight w:val="416"/>
        </w:trPr>
        <w:tc>
          <w:tcPr>
            <w:tcW w:w="4982" w:type="dxa"/>
          </w:tcPr>
          <w:p w:rsidR="00F539BD" w:rsidRDefault="00F539BD" w:rsidP="00D42663">
            <w:pPr>
              <w:jc w:val="center"/>
            </w:pPr>
            <w:r>
              <w:lastRenderedPageBreak/>
              <w:t>70 лет</w:t>
            </w:r>
          </w:p>
        </w:tc>
      </w:tr>
      <w:tr w:rsidR="00F539BD" w:rsidRPr="00452ED5" w:rsidTr="00D42663">
        <w:tc>
          <w:tcPr>
            <w:tcW w:w="4982" w:type="dxa"/>
          </w:tcPr>
          <w:p w:rsidR="00F539BD" w:rsidRDefault="009374AE" w:rsidP="00D42663">
            <w:pPr>
              <w:jc w:val="center"/>
            </w:pPr>
            <w:proofErr w:type="spellStart"/>
            <w:r>
              <w:t>Хайло</w:t>
            </w:r>
            <w:proofErr w:type="spellEnd"/>
            <w:r>
              <w:t xml:space="preserve"> Вера Александровна</w:t>
            </w:r>
          </w:p>
        </w:tc>
      </w:tr>
      <w:tr w:rsidR="00F539BD" w:rsidRPr="00452ED5" w:rsidTr="00D42663">
        <w:tc>
          <w:tcPr>
            <w:tcW w:w="4982" w:type="dxa"/>
          </w:tcPr>
          <w:p w:rsidR="00F539BD" w:rsidRPr="00452ED5" w:rsidRDefault="00F539BD" w:rsidP="00D42663">
            <w:pPr>
              <w:jc w:val="center"/>
            </w:pPr>
            <w:r>
              <w:t>65 лет</w:t>
            </w:r>
          </w:p>
        </w:tc>
      </w:tr>
      <w:tr w:rsidR="00F539BD" w:rsidRPr="00452ED5" w:rsidTr="00D42663">
        <w:tc>
          <w:tcPr>
            <w:tcW w:w="4982" w:type="dxa"/>
          </w:tcPr>
          <w:p w:rsidR="00F539BD" w:rsidRPr="00452ED5" w:rsidRDefault="009374AE" w:rsidP="009374AE">
            <w:pPr>
              <w:jc w:val="center"/>
            </w:pPr>
            <w:proofErr w:type="spellStart"/>
            <w:r>
              <w:t>Ефименко</w:t>
            </w:r>
            <w:proofErr w:type="spellEnd"/>
            <w:r>
              <w:t xml:space="preserve"> Григорий Григорьевич</w:t>
            </w:r>
          </w:p>
        </w:tc>
      </w:tr>
      <w:tr w:rsidR="00F539BD" w:rsidRPr="00452ED5" w:rsidTr="00D42663">
        <w:tc>
          <w:tcPr>
            <w:tcW w:w="4982" w:type="dxa"/>
          </w:tcPr>
          <w:p w:rsidR="00F539BD" w:rsidRDefault="009374AE" w:rsidP="00D42663">
            <w:pPr>
              <w:jc w:val="center"/>
            </w:pPr>
            <w:r>
              <w:t>Козырев Александр Павлович</w:t>
            </w:r>
          </w:p>
        </w:tc>
      </w:tr>
      <w:tr w:rsidR="00F539BD" w:rsidRPr="00452ED5" w:rsidTr="00D42663">
        <w:tc>
          <w:tcPr>
            <w:tcW w:w="4982" w:type="dxa"/>
          </w:tcPr>
          <w:p w:rsidR="00F539BD" w:rsidRDefault="00F539BD" w:rsidP="00D42663">
            <w:pPr>
              <w:jc w:val="center"/>
            </w:pPr>
            <w:r>
              <w:t>60 лет</w:t>
            </w:r>
          </w:p>
        </w:tc>
      </w:tr>
      <w:tr w:rsidR="00F539BD" w:rsidRPr="00452ED5" w:rsidTr="00D42663">
        <w:tc>
          <w:tcPr>
            <w:tcW w:w="4982" w:type="dxa"/>
          </w:tcPr>
          <w:p w:rsidR="00F539BD" w:rsidRDefault="009374AE" w:rsidP="00D42663">
            <w:pPr>
              <w:jc w:val="center"/>
            </w:pPr>
            <w:r>
              <w:t>Евтеев Евгений Петрович</w:t>
            </w:r>
          </w:p>
        </w:tc>
      </w:tr>
      <w:tr w:rsidR="00F539BD" w:rsidRPr="00452ED5" w:rsidTr="00D42663">
        <w:tc>
          <w:tcPr>
            <w:tcW w:w="4982" w:type="dxa"/>
          </w:tcPr>
          <w:p w:rsidR="00F539BD" w:rsidRDefault="005E6405" w:rsidP="00D42663">
            <w:pPr>
              <w:jc w:val="center"/>
            </w:pPr>
            <w:r>
              <w:t>Губе Валентина Григорьевна</w:t>
            </w:r>
          </w:p>
        </w:tc>
      </w:tr>
      <w:tr w:rsidR="00F539BD" w:rsidRPr="00452ED5" w:rsidTr="00D42663">
        <w:tc>
          <w:tcPr>
            <w:tcW w:w="4982" w:type="dxa"/>
          </w:tcPr>
          <w:p w:rsidR="00F539BD" w:rsidRPr="00452ED5" w:rsidRDefault="00F539BD" w:rsidP="00D42663">
            <w:pPr>
              <w:jc w:val="center"/>
            </w:pPr>
            <w:r>
              <w:t>5</w:t>
            </w:r>
            <w:r w:rsidRPr="00452ED5">
              <w:t>5 лет</w:t>
            </w:r>
          </w:p>
        </w:tc>
      </w:tr>
      <w:tr w:rsidR="005E6405" w:rsidRPr="00452ED5" w:rsidTr="00D42663">
        <w:tc>
          <w:tcPr>
            <w:tcW w:w="4982" w:type="dxa"/>
          </w:tcPr>
          <w:p w:rsidR="005E6405" w:rsidRDefault="005E6405" w:rsidP="005E6405">
            <w:pPr>
              <w:jc w:val="center"/>
            </w:pPr>
            <w:proofErr w:type="spellStart"/>
            <w:r>
              <w:t>Колядова</w:t>
            </w:r>
            <w:proofErr w:type="spellEnd"/>
            <w:r>
              <w:t xml:space="preserve"> Наталья Ивановна</w:t>
            </w:r>
          </w:p>
        </w:tc>
      </w:tr>
      <w:tr w:rsidR="005E6405" w:rsidRPr="00452ED5" w:rsidTr="00D42663">
        <w:tc>
          <w:tcPr>
            <w:tcW w:w="4982" w:type="dxa"/>
          </w:tcPr>
          <w:p w:rsidR="005E6405" w:rsidRDefault="005E6405" w:rsidP="005E6405">
            <w:pPr>
              <w:jc w:val="center"/>
            </w:pPr>
            <w:r>
              <w:t>Карасева Татьяна Васильевна</w:t>
            </w:r>
          </w:p>
        </w:tc>
      </w:tr>
      <w:tr w:rsidR="005E6405" w:rsidRPr="00452ED5" w:rsidTr="00D42663">
        <w:tc>
          <w:tcPr>
            <w:tcW w:w="4982" w:type="dxa"/>
          </w:tcPr>
          <w:p w:rsidR="005E6405" w:rsidRDefault="005E6405" w:rsidP="005E6405">
            <w:pPr>
              <w:jc w:val="center"/>
            </w:pPr>
            <w:r>
              <w:t xml:space="preserve">50 лет </w:t>
            </w:r>
          </w:p>
        </w:tc>
      </w:tr>
      <w:tr w:rsidR="005E6405" w:rsidRPr="00452ED5" w:rsidTr="00D42663">
        <w:tc>
          <w:tcPr>
            <w:tcW w:w="4982" w:type="dxa"/>
          </w:tcPr>
          <w:p w:rsidR="005E6405" w:rsidRDefault="005E6405" w:rsidP="005E6405">
            <w:pPr>
              <w:jc w:val="center"/>
            </w:pPr>
            <w:r>
              <w:t>Колесников Виктор Васильевич</w:t>
            </w:r>
          </w:p>
        </w:tc>
      </w:tr>
      <w:tr w:rsidR="005E6405" w:rsidRPr="00452ED5" w:rsidTr="00D42663">
        <w:tc>
          <w:tcPr>
            <w:tcW w:w="4982" w:type="dxa"/>
          </w:tcPr>
          <w:p w:rsidR="005E6405" w:rsidRDefault="005E6405" w:rsidP="005E6405">
            <w:pPr>
              <w:jc w:val="center"/>
            </w:pPr>
            <w:proofErr w:type="spellStart"/>
            <w:r>
              <w:t>Коноваленко</w:t>
            </w:r>
            <w:proofErr w:type="spellEnd"/>
            <w:r>
              <w:t xml:space="preserve"> Юрий Николаевич</w:t>
            </w:r>
          </w:p>
        </w:tc>
      </w:tr>
      <w:tr w:rsidR="005E6405" w:rsidRPr="00452ED5" w:rsidTr="00D42663">
        <w:tc>
          <w:tcPr>
            <w:tcW w:w="4982" w:type="dxa"/>
          </w:tcPr>
          <w:p w:rsidR="005E6405" w:rsidRDefault="005E6405" w:rsidP="005E6405">
            <w:pPr>
              <w:jc w:val="center"/>
            </w:pPr>
            <w:r>
              <w:t>Федоренко Марина Викторовна</w:t>
            </w:r>
          </w:p>
        </w:tc>
      </w:tr>
      <w:tr w:rsidR="005E6405" w:rsidRPr="00452ED5" w:rsidTr="00D42663">
        <w:tc>
          <w:tcPr>
            <w:tcW w:w="4982" w:type="dxa"/>
          </w:tcPr>
          <w:p w:rsidR="005E6405" w:rsidRDefault="005E6405" w:rsidP="005E6405">
            <w:pPr>
              <w:jc w:val="center"/>
            </w:pPr>
            <w:r>
              <w:t>Долгая Людмила Владимировна</w:t>
            </w:r>
          </w:p>
        </w:tc>
      </w:tr>
      <w:tr w:rsidR="005E6405" w:rsidRPr="00452ED5" w:rsidTr="00D42663">
        <w:tc>
          <w:tcPr>
            <w:tcW w:w="4982" w:type="dxa"/>
          </w:tcPr>
          <w:p w:rsidR="005E6405" w:rsidRDefault="005E6405" w:rsidP="005E6405">
            <w:pPr>
              <w:jc w:val="center"/>
            </w:pPr>
            <w:r>
              <w:t>Репка Лариса Николаевна</w:t>
            </w:r>
          </w:p>
        </w:tc>
      </w:tr>
      <w:tr w:rsidR="005E6405" w:rsidRPr="00452ED5" w:rsidTr="00D42663">
        <w:tc>
          <w:tcPr>
            <w:tcW w:w="4982" w:type="dxa"/>
          </w:tcPr>
          <w:p w:rsidR="005E6405" w:rsidRDefault="005E6405" w:rsidP="005E6405">
            <w:pPr>
              <w:jc w:val="center"/>
            </w:pPr>
            <w:r>
              <w:t>45 лет</w:t>
            </w:r>
          </w:p>
        </w:tc>
      </w:tr>
      <w:tr w:rsidR="005E6405" w:rsidRPr="00452ED5" w:rsidTr="00D42663">
        <w:tc>
          <w:tcPr>
            <w:tcW w:w="4982" w:type="dxa"/>
          </w:tcPr>
          <w:p w:rsidR="005E6405" w:rsidRDefault="005E6405" w:rsidP="005E6405">
            <w:pPr>
              <w:jc w:val="center"/>
            </w:pPr>
            <w:proofErr w:type="spellStart"/>
            <w:r>
              <w:t>Огурев</w:t>
            </w:r>
            <w:proofErr w:type="spellEnd"/>
            <w:r>
              <w:t xml:space="preserve"> Михаил Васильевич</w:t>
            </w:r>
          </w:p>
        </w:tc>
      </w:tr>
      <w:tr w:rsidR="005E6405" w:rsidRPr="00452ED5" w:rsidTr="00D42663">
        <w:tc>
          <w:tcPr>
            <w:tcW w:w="4982" w:type="dxa"/>
          </w:tcPr>
          <w:p w:rsidR="005E6405" w:rsidRDefault="005E6405" w:rsidP="005E6405">
            <w:pPr>
              <w:jc w:val="center"/>
            </w:pPr>
            <w:r>
              <w:t>Пасечник Светлана Александровна</w:t>
            </w:r>
          </w:p>
        </w:tc>
      </w:tr>
      <w:tr w:rsidR="005E6405" w:rsidRPr="00452ED5" w:rsidTr="00D42663">
        <w:tc>
          <w:tcPr>
            <w:tcW w:w="4982" w:type="dxa"/>
          </w:tcPr>
          <w:p w:rsidR="005E6405" w:rsidRDefault="005E6405" w:rsidP="005E6405">
            <w:pPr>
              <w:jc w:val="center"/>
            </w:pPr>
            <w:r>
              <w:t>Долгая Елена Викторовна</w:t>
            </w:r>
          </w:p>
        </w:tc>
      </w:tr>
      <w:tr w:rsidR="005E6405" w:rsidRPr="00452ED5" w:rsidTr="00D42663">
        <w:tc>
          <w:tcPr>
            <w:tcW w:w="4982" w:type="dxa"/>
          </w:tcPr>
          <w:p w:rsidR="005E6405" w:rsidRDefault="005E6405" w:rsidP="005E6405">
            <w:pPr>
              <w:jc w:val="center"/>
            </w:pPr>
            <w:proofErr w:type="spellStart"/>
            <w:r>
              <w:t>Кущенко</w:t>
            </w:r>
            <w:proofErr w:type="spellEnd"/>
            <w:r>
              <w:t xml:space="preserve"> Александр Иванович</w:t>
            </w:r>
          </w:p>
        </w:tc>
      </w:tr>
      <w:tr w:rsidR="005E6405" w:rsidRPr="00452ED5" w:rsidTr="00D42663">
        <w:tc>
          <w:tcPr>
            <w:tcW w:w="4982" w:type="dxa"/>
          </w:tcPr>
          <w:p w:rsidR="005E6405" w:rsidRPr="00514968" w:rsidRDefault="005E6405" w:rsidP="005E6405">
            <w:pPr>
              <w:jc w:val="center"/>
            </w:pPr>
            <w:r w:rsidRPr="00514968">
              <w:t>40 лет</w:t>
            </w:r>
          </w:p>
        </w:tc>
      </w:tr>
      <w:tr w:rsidR="005E6405" w:rsidRPr="00452ED5" w:rsidTr="00D42663">
        <w:tc>
          <w:tcPr>
            <w:tcW w:w="4982" w:type="dxa"/>
          </w:tcPr>
          <w:p w:rsidR="005E6405" w:rsidRPr="00514968" w:rsidRDefault="00805A32" w:rsidP="005E6405">
            <w:pPr>
              <w:jc w:val="center"/>
            </w:pPr>
            <w:proofErr w:type="spellStart"/>
            <w:r>
              <w:t>Кучмелев</w:t>
            </w:r>
            <w:proofErr w:type="spellEnd"/>
            <w:r>
              <w:t xml:space="preserve"> Константин Викторович</w:t>
            </w:r>
          </w:p>
        </w:tc>
      </w:tr>
      <w:tr w:rsidR="005E6405" w:rsidRPr="00452ED5" w:rsidTr="00D42663">
        <w:tc>
          <w:tcPr>
            <w:tcW w:w="4982" w:type="dxa"/>
          </w:tcPr>
          <w:p w:rsidR="005E6405" w:rsidRPr="00514968" w:rsidRDefault="00805A32" w:rsidP="005E6405">
            <w:pPr>
              <w:jc w:val="center"/>
            </w:pPr>
            <w:r>
              <w:t>Кан Татьяна</w:t>
            </w:r>
          </w:p>
        </w:tc>
      </w:tr>
      <w:tr w:rsidR="005E6405" w:rsidRPr="00452ED5" w:rsidTr="00D42663">
        <w:tc>
          <w:tcPr>
            <w:tcW w:w="4982" w:type="dxa"/>
          </w:tcPr>
          <w:p w:rsidR="005E6405" w:rsidRDefault="005E6405" w:rsidP="005E6405">
            <w:pPr>
              <w:jc w:val="center"/>
            </w:pPr>
            <w:r>
              <w:t>35 лет</w:t>
            </w:r>
          </w:p>
        </w:tc>
      </w:tr>
      <w:tr w:rsidR="005E6405" w:rsidRPr="00452ED5" w:rsidTr="00D42663">
        <w:tc>
          <w:tcPr>
            <w:tcW w:w="4982" w:type="dxa"/>
          </w:tcPr>
          <w:p w:rsidR="005E6405" w:rsidRDefault="00805A32" w:rsidP="005E6405">
            <w:pPr>
              <w:jc w:val="center"/>
            </w:pPr>
            <w:proofErr w:type="spellStart"/>
            <w:r>
              <w:t>Кучмилева</w:t>
            </w:r>
            <w:proofErr w:type="spellEnd"/>
            <w:r>
              <w:t xml:space="preserve"> Евгения Сергеевна</w:t>
            </w:r>
          </w:p>
        </w:tc>
      </w:tr>
      <w:tr w:rsidR="005E6405" w:rsidRPr="00452ED5" w:rsidTr="00D42663">
        <w:tc>
          <w:tcPr>
            <w:tcW w:w="4982" w:type="dxa"/>
          </w:tcPr>
          <w:p w:rsidR="005E6405" w:rsidRDefault="00805A32" w:rsidP="005E6405">
            <w:pPr>
              <w:jc w:val="center"/>
            </w:pPr>
            <w:proofErr w:type="spellStart"/>
            <w:r>
              <w:t>Тороп</w:t>
            </w:r>
            <w:proofErr w:type="spellEnd"/>
            <w:r>
              <w:t xml:space="preserve"> Александра Викторовна</w:t>
            </w:r>
          </w:p>
        </w:tc>
      </w:tr>
      <w:tr w:rsidR="005E6405" w:rsidRPr="00452ED5" w:rsidTr="00D42663">
        <w:tc>
          <w:tcPr>
            <w:tcW w:w="4982" w:type="dxa"/>
          </w:tcPr>
          <w:p w:rsidR="005E6405" w:rsidRPr="00452ED5" w:rsidRDefault="005E6405" w:rsidP="005E6405">
            <w:pPr>
              <w:jc w:val="center"/>
            </w:pPr>
            <w:r w:rsidRPr="00452ED5">
              <w:t>30 лет</w:t>
            </w:r>
          </w:p>
        </w:tc>
      </w:tr>
      <w:tr w:rsidR="005E6405" w:rsidRPr="00452ED5" w:rsidTr="00D42663">
        <w:tc>
          <w:tcPr>
            <w:tcW w:w="4982" w:type="dxa"/>
          </w:tcPr>
          <w:p w:rsidR="005E6405" w:rsidRPr="00452ED5" w:rsidRDefault="00805A32" w:rsidP="005E6405">
            <w:pPr>
              <w:jc w:val="center"/>
            </w:pPr>
            <w:proofErr w:type="spellStart"/>
            <w:r>
              <w:t>Финенко</w:t>
            </w:r>
            <w:proofErr w:type="spellEnd"/>
            <w:r>
              <w:t xml:space="preserve"> Алина Николаевна</w:t>
            </w:r>
            <w:r w:rsidR="005E6405">
              <w:t xml:space="preserve"> </w:t>
            </w:r>
          </w:p>
        </w:tc>
      </w:tr>
      <w:tr w:rsidR="005E6405" w:rsidRPr="00452ED5" w:rsidTr="00D42663">
        <w:tc>
          <w:tcPr>
            <w:tcW w:w="4982" w:type="dxa"/>
          </w:tcPr>
          <w:p w:rsidR="005E6405" w:rsidRDefault="00805A32" w:rsidP="005E6405">
            <w:pPr>
              <w:jc w:val="center"/>
            </w:pPr>
            <w:r>
              <w:t>Коломийцева Ирина Леонидовна</w:t>
            </w:r>
          </w:p>
        </w:tc>
      </w:tr>
      <w:tr w:rsidR="005E6405" w:rsidRPr="00452ED5" w:rsidTr="00D42663">
        <w:trPr>
          <w:trHeight w:val="68"/>
        </w:trPr>
        <w:tc>
          <w:tcPr>
            <w:tcW w:w="4982" w:type="dxa"/>
          </w:tcPr>
          <w:p w:rsidR="005E6405" w:rsidRPr="00452ED5" w:rsidRDefault="005E6405" w:rsidP="005E6405">
            <w:pPr>
              <w:jc w:val="center"/>
            </w:pPr>
            <w:r>
              <w:t>25 лет</w:t>
            </w:r>
          </w:p>
        </w:tc>
      </w:tr>
      <w:tr w:rsidR="005E6405" w:rsidRPr="00452ED5" w:rsidTr="00D42663">
        <w:trPr>
          <w:trHeight w:val="68"/>
        </w:trPr>
        <w:tc>
          <w:tcPr>
            <w:tcW w:w="4982" w:type="dxa"/>
          </w:tcPr>
          <w:p w:rsidR="005E6405" w:rsidRPr="00452ED5" w:rsidRDefault="00805A32" w:rsidP="005E6405">
            <w:pPr>
              <w:jc w:val="center"/>
            </w:pPr>
            <w:r>
              <w:t>Колесникова Екатерина Викторовна</w:t>
            </w:r>
          </w:p>
        </w:tc>
      </w:tr>
      <w:tr w:rsidR="005E6405" w:rsidRPr="00452ED5" w:rsidTr="00D42663">
        <w:trPr>
          <w:trHeight w:val="68"/>
        </w:trPr>
        <w:tc>
          <w:tcPr>
            <w:tcW w:w="4982" w:type="dxa"/>
          </w:tcPr>
          <w:p w:rsidR="005E6405" w:rsidRDefault="00805A32" w:rsidP="005E6405">
            <w:pPr>
              <w:jc w:val="center"/>
            </w:pPr>
            <w:proofErr w:type="spellStart"/>
            <w:r>
              <w:t>Семенченко</w:t>
            </w:r>
            <w:proofErr w:type="spellEnd"/>
            <w:r>
              <w:t xml:space="preserve"> Сергей Викторович</w:t>
            </w:r>
          </w:p>
        </w:tc>
      </w:tr>
      <w:tr w:rsidR="005E6405" w:rsidRPr="00452ED5" w:rsidTr="00D42663">
        <w:trPr>
          <w:trHeight w:val="68"/>
        </w:trPr>
        <w:tc>
          <w:tcPr>
            <w:tcW w:w="4982" w:type="dxa"/>
          </w:tcPr>
          <w:p w:rsidR="005E6405" w:rsidRDefault="00805A32" w:rsidP="005E6405">
            <w:pPr>
              <w:jc w:val="center"/>
            </w:pPr>
            <w:proofErr w:type="spellStart"/>
            <w:r>
              <w:t>Трофименко</w:t>
            </w:r>
            <w:proofErr w:type="spellEnd"/>
            <w:r>
              <w:t xml:space="preserve"> Николай Юрьевич</w:t>
            </w:r>
          </w:p>
        </w:tc>
      </w:tr>
      <w:tr w:rsidR="005E6405" w:rsidRPr="00452ED5" w:rsidTr="00D42663">
        <w:trPr>
          <w:trHeight w:val="68"/>
        </w:trPr>
        <w:tc>
          <w:tcPr>
            <w:tcW w:w="4982" w:type="dxa"/>
          </w:tcPr>
          <w:p w:rsidR="005E6405" w:rsidRDefault="00805A32" w:rsidP="005E6405">
            <w:pPr>
              <w:jc w:val="center"/>
            </w:pPr>
            <w:r>
              <w:t>Данилова Наталья Александровна</w:t>
            </w:r>
          </w:p>
        </w:tc>
      </w:tr>
      <w:tr w:rsidR="005E6405" w:rsidRPr="00452ED5" w:rsidTr="00D42663">
        <w:trPr>
          <w:trHeight w:val="68"/>
        </w:trPr>
        <w:tc>
          <w:tcPr>
            <w:tcW w:w="4982" w:type="dxa"/>
          </w:tcPr>
          <w:p w:rsidR="005E6405" w:rsidRDefault="005E6405" w:rsidP="005E6405">
            <w:pPr>
              <w:jc w:val="center"/>
            </w:pPr>
            <w:r>
              <w:t>20 лет</w:t>
            </w:r>
          </w:p>
        </w:tc>
      </w:tr>
      <w:tr w:rsidR="005E6405" w:rsidRPr="00452ED5" w:rsidTr="00D42663">
        <w:trPr>
          <w:trHeight w:val="68"/>
        </w:trPr>
        <w:tc>
          <w:tcPr>
            <w:tcW w:w="4982" w:type="dxa"/>
          </w:tcPr>
          <w:p w:rsidR="005E6405" w:rsidRDefault="00805A32" w:rsidP="005E6405">
            <w:pPr>
              <w:jc w:val="center"/>
            </w:pPr>
            <w:proofErr w:type="spellStart"/>
            <w:r>
              <w:t>Назаренко</w:t>
            </w:r>
            <w:proofErr w:type="spellEnd"/>
            <w:r>
              <w:t xml:space="preserve"> Елена Сергеевна</w:t>
            </w:r>
          </w:p>
        </w:tc>
      </w:tr>
      <w:tr w:rsidR="005E6405" w:rsidRPr="00452ED5" w:rsidTr="00D42663">
        <w:trPr>
          <w:trHeight w:val="68"/>
        </w:trPr>
        <w:tc>
          <w:tcPr>
            <w:tcW w:w="4982" w:type="dxa"/>
          </w:tcPr>
          <w:p w:rsidR="005E6405" w:rsidRDefault="00805A32" w:rsidP="005E6405">
            <w:pPr>
              <w:jc w:val="center"/>
            </w:pPr>
            <w:proofErr w:type="spellStart"/>
            <w:r>
              <w:t>Варганич</w:t>
            </w:r>
            <w:proofErr w:type="spellEnd"/>
            <w:r>
              <w:t xml:space="preserve"> Сергей Иванович</w:t>
            </w:r>
          </w:p>
        </w:tc>
      </w:tr>
    </w:tbl>
    <w:p w:rsidR="00F539BD" w:rsidRPr="00452ED5" w:rsidRDefault="00F539BD" w:rsidP="00F539BD">
      <w:pPr>
        <w:jc w:val="center"/>
        <w:rPr>
          <w:b/>
          <w:i/>
          <w:u w:val="single"/>
        </w:rPr>
      </w:pPr>
    </w:p>
    <w:p w:rsidR="00F539BD" w:rsidRDefault="00F539BD" w:rsidP="00F539BD">
      <w:pPr>
        <w:jc w:val="center"/>
        <w:rPr>
          <w:b/>
          <w:i/>
          <w:u w:val="single"/>
        </w:rPr>
      </w:pPr>
    </w:p>
    <w:p w:rsidR="00F539BD" w:rsidRDefault="00F539BD" w:rsidP="00F539BD">
      <w:pPr>
        <w:jc w:val="center"/>
        <w:rPr>
          <w:b/>
          <w:i/>
          <w:u w:val="single"/>
        </w:rPr>
      </w:pPr>
    </w:p>
    <w:p w:rsidR="00F539BD" w:rsidRDefault="00F539BD" w:rsidP="00F539BD">
      <w:pPr>
        <w:jc w:val="center"/>
        <w:rPr>
          <w:b/>
          <w:i/>
          <w:u w:val="single"/>
        </w:rPr>
      </w:pPr>
    </w:p>
    <w:p w:rsidR="00F539BD" w:rsidRDefault="00F539BD" w:rsidP="00F539BD">
      <w:pPr>
        <w:jc w:val="center"/>
        <w:rPr>
          <w:b/>
          <w:i/>
          <w:u w:val="single"/>
        </w:rPr>
      </w:pPr>
    </w:p>
    <w:p w:rsidR="00F539BD" w:rsidRDefault="00F539BD" w:rsidP="00F539BD">
      <w:pPr>
        <w:jc w:val="center"/>
        <w:rPr>
          <w:b/>
          <w:i/>
          <w:u w:val="single"/>
        </w:rPr>
      </w:pPr>
    </w:p>
    <w:p w:rsidR="00F539BD" w:rsidRDefault="00F539BD" w:rsidP="00F539BD">
      <w:pPr>
        <w:jc w:val="center"/>
        <w:rPr>
          <w:b/>
          <w:i/>
          <w:u w:val="single"/>
        </w:rPr>
      </w:pPr>
    </w:p>
    <w:p w:rsidR="00F539BD" w:rsidRDefault="00F539BD" w:rsidP="00F539BD">
      <w:pPr>
        <w:jc w:val="center"/>
        <w:rPr>
          <w:b/>
          <w:i/>
          <w:u w:val="single"/>
        </w:rPr>
      </w:pPr>
    </w:p>
    <w:p w:rsidR="00F539BD" w:rsidRDefault="00F539BD" w:rsidP="00F539BD">
      <w:pPr>
        <w:jc w:val="center"/>
        <w:rPr>
          <w:b/>
          <w:i/>
          <w:u w:val="single"/>
        </w:rPr>
      </w:pPr>
    </w:p>
    <w:p w:rsidR="00F539BD" w:rsidRDefault="00F539BD" w:rsidP="00F539BD">
      <w:pPr>
        <w:jc w:val="center"/>
        <w:rPr>
          <w:b/>
          <w:i/>
          <w:u w:val="single"/>
        </w:rPr>
      </w:pPr>
    </w:p>
    <w:p w:rsidR="00F539BD" w:rsidRDefault="00F539BD" w:rsidP="00F539BD">
      <w:pPr>
        <w:jc w:val="center"/>
        <w:rPr>
          <w:b/>
          <w:i/>
          <w:u w:val="single"/>
        </w:rPr>
      </w:pPr>
    </w:p>
    <w:p w:rsidR="00F539BD" w:rsidRDefault="00F539BD" w:rsidP="00F539BD">
      <w:pPr>
        <w:jc w:val="center"/>
        <w:rPr>
          <w:b/>
          <w:i/>
          <w:u w:val="single"/>
        </w:rPr>
      </w:pPr>
    </w:p>
    <w:p w:rsidR="00F539BD" w:rsidRDefault="00F539BD" w:rsidP="00F539BD">
      <w:pPr>
        <w:jc w:val="center"/>
        <w:rPr>
          <w:b/>
          <w:i/>
          <w:u w:val="single"/>
        </w:rPr>
      </w:pPr>
    </w:p>
    <w:p w:rsidR="00F539BD" w:rsidRDefault="00F539BD" w:rsidP="00F539BD">
      <w:pPr>
        <w:jc w:val="center"/>
        <w:rPr>
          <w:b/>
          <w:i/>
          <w:u w:val="single"/>
        </w:rPr>
      </w:pPr>
    </w:p>
    <w:p w:rsidR="00F539BD" w:rsidRDefault="00F539BD" w:rsidP="00F539BD">
      <w:pPr>
        <w:jc w:val="center"/>
        <w:rPr>
          <w:b/>
          <w:i/>
          <w:u w:val="single"/>
        </w:rPr>
      </w:pPr>
    </w:p>
    <w:p w:rsidR="00F539BD" w:rsidRDefault="00F539BD" w:rsidP="00F539BD">
      <w:pPr>
        <w:jc w:val="center"/>
        <w:rPr>
          <w:b/>
          <w:i/>
          <w:u w:val="single"/>
        </w:rPr>
      </w:pPr>
    </w:p>
    <w:p w:rsidR="00F16145" w:rsidRDefault="00F16145" w:rsidP="00F539BD">
      <w:pPr>
        <w:jc w:val="center"/>
        <w:rPr>
          <w:b/>
          <w:i/>
          <w:u w:val="single"/>
        </w:rPr>
      </w:pPr>
    </w:p>
    <w:p w:rsidR="00F16145" w:rsidRDefault="00F16145" w:rsidP="00F539BD">
      <w:pPr>
        <w:jc w:val="center"/>
        <w:rPr>
          <w:b/>
          <w:i/>
          <w:u w:val="single"/>
        </w:rPr>
      </w:pPr>
    </w:p>
    <w:p w:rsidR="00F16145" w:rsidRDefault="00F16145" w:rsidP="00F539BD">
      <w:pPr>
        <w:jc w:val="center"/>
        <w:rPr>
          <w:b/>
          <w:i/>
          <w:u w:val="single"/>
        </w:rPr>
      </w:pPr>
    </w:p>
    <w:p w:rsidR="00F16145" w:rsidRDefault="00F16145" w:rsidP="00F539BD">
      <w:pPr>
        <w:jc w:val="center"/>
        <w:rPr>
          <w:b/>
          <w:i/>
          <w:u w:val="single"/>
        </w:rPr>
      </w:pPr>
    </w:p>
    <w:p w:rsidR="00F16145" w:rsidRDefault="00F16145" w:rsidP="00F539BD">
      <w:pPr>
        <w:jc w:val="center"/>
        <w:rPr>
          <w:b/>
          <w:i/>
          <w:u w:val="single"/>
        </w:rPr>
      </w:pPr>
    </w:p>
    <w:p w:rsidR="00F16145" w:rsidRDefault="00F16145" w:rsidP="00F539BD">
      <w:pPr>
        <w:jc w:val="center"/>
        <w:rPr>
          <w:b/>
          <w:i/>
          <w:u w:val="single"/>
        </w:rPr>
      </w:pPr>
    </w:p>
    <w:p w:rsidR="00F16145" w:rsidRDefault="00F16145" w:rsidP="00F539BD">
      <w:pPr>
        <w:jc w:val="center"/>
        <w:rPr>
          <w:b/>
          <w:i/>
          <w:u w:val="single"/>
        </w:rPr>
      </w:pPr>
    </w:p>
    <w:p w:rsidR="00F16145" w:rsidRDefault="00F16145" w:rsidP="00F539BD">
      <w:pPr>
        <w:jc w:val="center"/>
        <w:rPr>
          <w:b/>
          <w:i/>
          <w:u w:val="single"/>
        </w:rPr>
      </w:pPr>
    </w:p>
    <w:p w:rsidR="00F16145" w:rsidRDefault="00F16145" w:rsidP="00F539BD">
      <w:pPr>
        <w:jc w:val="center"/>
        <w:rPr>
          <w:b/>
          <w:i/>
          <w:u w:val="single"/>
        </w:rPr>
      </w:pPr>
    </w:p>
    <w:p w:rsidR="00F16145" w:rsidRDefault="00F16145" w:rsidP="00F539BD">
      <w:pPr>
        <w:jc w:val="center"/>
        <w:rPr>
          <w:b/>
          <w:i/>
          <w:u w:val="single"/>
        </w:rPr>
      </w:pPr>
    </w:p>
    <w:p w:rsidR="00F16145" w:rsidRDefault="00F16145" w:rsidP="00F539BD">
      <w:pPr>
        <w:jc w:val="center"/>
        <w:rPr>
          <w:b/>
          <w:i/>
          <w:u w:val="single"/>
        </w:rPr>
      </w:pPr>
    </w:p>
    <w:p w:rsidR="00F16145" w:rsidRDefault="00F16145" w:rsidP="00F539BD">
      <w:pPr>
        <w:jc w:val="center"/>
        <w:rPr>
          <w:b/>
          <w:i/>
          <w:u w:val="single"/>
        </w:rPr>
      </w:pPr>
    </w:p>
    <w:p w:rsidR="00F16145" w:rsidRDefault="00F16145" w:rsidP="00F539BD">
      <w:pPr>
        <w:jc w:val="center"/>
        <w:rPr>
          <w:b/>
          <w:i/>
          <w:u w:val="single"/>
        </w:rPr>
      </w:pPr>
    </w:p>
    <w:p w:rsidR="00F16145" w:rsidRDefault="00F16145" w:rsidP="00F539BD">
      <w:pPr>
        <w:jc w:val="center"/>
        <w:rPr>
          <w:b/>
          <w:i/>
          <w:u w:val="single"/>
        </w:rPr>
      </w:pPr>
    </w:p>
    <w:p w:rsidR="00F16145" w:rsidRDefault="00F16145" w:rsidP="00F539BD">
      <w:pPr>
        <w:jc w:val="center"/>
        <w:rPr>
          <w:b/>
          <w:i/>
          <w:u w:val="single"/>
        </w:rPr>
      </w:pPr>
    </w:p>
    <w:p w:rsidR="00F16145" w:rsidRDefault="00F16145" w:rsidP="00F539BD">
      <w:pPr>
        <w:jc w:val="center"/>
        <w:rPr>
          <w:b/>
          <w:i/>
          <w:u w:val="single"/>
        </w:rPr>
      </w:pPr>
    </w:p>
    <w:p w:rsidR="00F16145" w:rsidRDefault="00F16145" w:rsidP="00F539BD">
      <w:pPr>
        <w:jc w:val="center"/>
        <w:rPr>
          <w:b/>
          <w:i/>
          <w:u w:val="single"/>
        </w:rPr>
      </w:pPr>
    </w:p>
    <w:p w:rsidR="00F16145" w:rsidRDefault="00F16145" w:rsidP="00F539BD">
      <w:pPr>
        <w:jc w:val="center"/>
        <w:rPr>
          <w:b/>
          <w:i/>
          <w:u w:val="single"/>
        </w:rPr>
      </w:pPr>
    </w:p>
    <w:p w:rsidR="00F16145" w:rsidRDefault="00F16145" w:rsidP="00F539BD">
      <w:pPr>
        <w:jc w:val="center"/>
        <w:rPr>
          <w:b/>
          <w:i/>
          <w:u w:val="single"/>
        </w:rPr>
      </w:pPr>
    </w:p>
    <w:p w:rsidR="00F16145" w:rsidRDefault="00F16145" w:rsidP="00F539BD">
      <w:pPr>
        <w:jc w:val="center"/>
        <w:rPr>
          <w:b/>
          <w:i/>
          <w:u w:val="single"/>
        </w:rPr>
      </w:pPr>
    </w:p>
    <w:p w:rsidR="00F16145" w:rsidRDefault="00F16145" w:rsidP="00F539BD">
      <w:pPr>
        <w:jc w:val="center"/>
        <w:rPr>
          <w:b/>
          <w:i/>
          <w:u w:val="single"/>
        </w:rPr>
      </w:pPr>
    </w:p>
    <w:p w:rsidR="00F16145" w:rsidRDefault="00F16145" w:rsidP="00F539BD">
      <w:pPr>
        <w:jc w:val="center"/>
        <w:rPr>
          <w:b/>
          <w:i/>
          <w:u w:val="single"/>
        </w:rPr>
      </w:pPr>
    </w:p>
    <w:p w:rsidR="00F16145" w:rsidRDefault="00F16145" w:rsidP="00F539BD">
      <w:pPr>
        <w:jc w:val="center"/>
        <w:rPr>
          <w:b/>
          <w:i/>
          <w:u w:val="single"/>
        </w:rPr>
      </w:pPr>
    </w:p>
    <w:p w:rsidR="00F16145" w:rsidRDefault="00F16145" w:rsidP="00F539BD">
      <w:pPr>
        <w:jc w:val="center"/>
        <w:rPr>
          <w:b/>
          <w:i/>
          <w:u w:val="single"/>
        </w:rPr>
      </w:pPr>
    </w:p>
    <w:p w:rsidR="00F16145" w:rsidRDefault="00F16145" w:rsidP="00F539BD">
      <w:pPr>
        <w:jc w:val="center"/>
        <w:rPr>
          <w:b/>
          <w:i/>
          <w:u w:val="single"/>
        </w:rPr>
      </w:pPr>
    </w:p>
    <w:p w:rsidR="00F16145" w:rsidRDefault="00F16145" w:rsidP="00F539BD">
      <w:pPr>
        <w:jc w:val="center"/>
        <w:rPr>
          <w:b/>
          <w:i/>
          <w:u w:val="single"/>
        </w:rPr>
      </w:pPr>
    </w:p>
    <w:p w:rsidR="00F16145" w:rsidRDefault="00F16145" w:rsidP="00F539BD">
      <w:pPr>
        <w:jc w:val="center"/>
        <w:rPr>
          <w:b/>
          <w:i/>
          <w:u w:val="single"/>
        </w:rPr>
      </w:pPr>
    </w:p>
    <w:p w:rsidR="00F16145" w:rsidRDefault="00F16145" w:rsidP="00F539BD">
      <w:pPr>
        <w:jc w:val="center"/>
        <w:rPr>
          <w:b/>
          <w:i/>
          <w:u w:val="single"/>
        </w:rPr>
      </w:pPr>
    </w:p>
    <w:p w:rsidR="00F16145" w:rsidRDefault="00F16145" w:rsidP="00F539BD">
      <w:pPr>
        <w:jc w:val="center"/>
        <w:rPr>
          <w:b/>
          <w:i/>
          <w:u w:val="single"/>
        </w:rPr>
      </w:pPr>
    </w:p>
    <w:p w:rsidR="00F539BD" w:rsidRDefault="00805A32" w:rsidP="00F539BD">
      <w:pPr>
        <w:jc w:val="center"/>
        <w:rPr>
          <w:b/>
          <w:color w:val="000000"/>
        </w:rPr>
      </w:pPr>
      <w:r>
        <w:rPr>
          <w:b/>
          <w:color w:val="000000"/>
        </w:rPr>
        <w:t>А</w:t>
      </w:r>
      <w:r w:rsidR="00F539BD" w:rsidRPr="00CE4FA8">
        <w:rPr>
          <w:b/>
          <w:color w:val="000000"/>
        </w:rPr>
        <w:t xml:space="preserve">дминистрация </w:t>
      </w:r>
      <w:proofErr w:type="spellStart"/>
      <w:r w:rsidR="00F539BD" w:rsidRPr="00CE4FA8">
        <w:rPr>
          <w:b/>
          <w:color w:val="000000"/>
        </w:rPr>
        <w:t>Большекирсановского</w:t>
      </w:r>
      <w:proofErr w:type="spellEnd"/>
      <w:r w:rsidR="00F539BD" w:rsidRPr="00CE4FA8">
        <w:rPr>
          <w:b/>
          <w:color w:val="000000"/>
        </w:rPr>
        <w:t xml:space="preserve"> сельского поселения.</w:t>
      </w:r>
    </w:p>
    <w:p w:rsidR="00F539BD" w:rsidRDefault="009960D0" w:rsidP="009960D0">
      <w:pPr>
        <w:tabs>
          <w:tab w:val="left" w:pos="6420"/>
        </w:tabs>
        <w:rPr>
          <w:b/>
          <w:color w:val="000000"/>
        </w:rPr>
      </w:pPr>
      <w:r>
        <w:rPr>
          <w:b/>
          <w:color w:val="000000"/>
        </w:rPr>
        <w:tab/>
      </w:r>
    </w:p>
    <w:p w:rsidR="009960D0" w:rsidRDefault="009960D0" w:rsidP="009960D0">
      <w:pPr>
        <w:tabs>
          <w:tab w:val="left" w:pos="6420"/>
        </w:tabs>
        <w:rPr>
          <w:b/>
          <w:color w:val="000000"/>
        </w:rPr>
      </w:pPr>
    </w:p>
    <w:p w:rsidR="009960D0" w:rsidRDefault="009960D0" w:rsidP="009960D0">
      <w:pPr>
        <w:tabs>
          <w:tab w:val="left" w:pos="6420"/>
        </w:tabs>
        <w:rPr>
          <w:b/>
          <w:color w:val="000000"/>
        </w:rPr>
      </w:pPr>
    </w:p>
    <w:p w:rsidR="009960D0" w:rsidRDefault="009960D0" w:rsidP="009960D0">
      <w:pPr>
        <w:tabs>
          <w:tab w:val="left" w:pos="6420"/>
        </w:tabs>
        <w:rPr>
          <w:b/>
          <w:color w:val="000000"/>
        </w:rPr>
      </w:pPr>
    </w:p>
    <w:p w:rsidR="009960D0" w:rsidRDefault="009960D0" w:rsidP="009960D0">
      <w:pPr>
        <w:tabs>
          <w:tab w:val="left" w:pos="6420"/>
        </w:tabs>
        <w:rPr>
          <w:b/>
          <w:color w:val="000000"/>
        </w:rPr>
      </w:pPr>
    </w:p>
    <w:p w:rsidR="009960D0" w:rsidRDefault="009960D0" w:rsidP="009960D0">
      <w:pPr>
        <w:tabs>
          <w:tab w:val="left" w:pos="6420"/>
        </w:tabs>
        <w:rPr>
          <w:b/>
          <w:color w:val="000000"/>
        </w:rPr>
      </w:pPr>
    </w:p>
    <w:p w:rsidR="009960D0" w:rsidRDefault="009960D0" w:rsidP="009960D0">
      <w:pPr>
        <w:tabs>
          <w:tab w:val="left" w:pos="6420"/>
        </w:tabs>
        <w:rPr>
          <w:b/>
          <w:color w:val="000000"/>
        </w:rPr>
      </w:pPr>
    </w:p>
    <w:p w:rsidR="009960D0" w:rsidRDefault="009960D0" w:rsidP="009960D0">
      <w:pPr>
        <w:tabs>
          <w:tab w:val="left" w:pos="6420"/>
        </w:tabs>
        <w:rPr>
          <w:b/>
          <w:color w:val="000000"/>
        </w:rPr>
      </w:pPr>
    </w:p>
    <w:p w:rsidR="009960D0" w:rsidRDefault="009960D0" w:rsidP="009960D0">
      <w:pPr>
        <w:tabs>
          <w:tab w:val="left" w:pos="6420"/>
        </w:tabs>
        <w:rPr>
          <w:b/>
          <w:color w:val="000000"/>
        </w:rPr>
      </w:pPr>
    </w:p>
    <w:p w:rsidR="009960D0" w:rsidRDefault="009960D0" w:rsidP="009960D0">
      <w:pPr>
        <w:tabs>
          <w:tab w:val="left" w:pos="6420"/>
        </w:tabs>
        <w:rPr>
          <w:b/>
          <w:color w:val="000000"/>
        </w:rPr>
      </w:pPr>
    </w:p>
    <w:p w:rsidR="009960D0" w:rsidRDefault="009960D0" w:rsidP="009960D0">
      <w:pPr>
        <w:tabs>
          <w:tab w:val="left" w:pos="6420"/>
        </w:tabs>
        <w:rPr>
          <w:b/>
          <w:color w:val="000000"/>
        </w:rPr>
      </w:pPr>
    </w:p>
    <w:p w:rsidR="00F539BD" w:rsidRDefault="00F539BD" w:rsidP="00F539BD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Объявления</w:t>
      </w:r>
    </w:p>
    <w:p w:rsidR="00F539BD" w:rsidRDefault="00F539BD" w:rsidP="00F539BD">
      <w:pPr>
        <w:jc w:val="center"/>
        <w:rPr>
          <w:b/>
          <w:color w:val="000000"/>
        </w:rPr>
      </w:pPr>
      <w:r>
        <w:rPr>
          <w:b/>
          <w:color w:val="000000"/>
        </w:rPr>
        <w:t>Уважаемые жители поселения!</w:t>
      </w:r>
    </w:p>
    <w:p w:rsidR="00F539BD" w:rsidRDefault="00F539BD" w:rsidP="00F539B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Убедительная просьба по всем возникающим вопросам, касающимся территории сельского поселения в первую очередь обращаться к Главе Администрации </w:t>
      </w:r>
      <w:proofErr w:type="spellStart"/>
      <w:r>
        <w:rPr>
          <w:b/>
          <w:color w:val="000000"/>
        </w:rPr>
        <w:t>Большекирсановского</w:t>
      </w:r>
      <w:proofErr w:type="spellEnd"/>
      <w:r>
        <w:rPr>
          <w:b/>
          <w:color w:val="000000"/>
        </w:rPr>
        <w:t xml:space="preserve"> сельского поселения Василенко Сергею Ивановичу - телефоны</w:t>
      </w:r>
    </w:p>
    <w:p w:rsidR="00F539BD" w:rsidRDefault="00F539BD" w:rsidP="00F539BD">
      <w:pPr>
        <w:jc w:val="center"/>
        <w:rPr>
          <w:b/>
          <w:color w:val="000000"/>
        </w:rPr>
      </w:pPr>
      <w:r>
        <w:rPr>
          <w:b/>
          <w:color w:val="000000"/>
        </w:rPr>
        <w:t>рабочий 8(863)41 3-42-44,   8 (988) 514 11 22 и  8 (928) 149 35 17.</w:t>
      </w:r>
    </w:p>
    <w:p w:rsidR="00557076" w:rsidRDefault="00557076" w:rsidP="00F539BD">
      <w:pPr>
        <w:jc w:val="center"/>
        <w:rPr>
          <w:b/>
          <w:color w:val="000000"/>
        </w:rPr>
      </w:pPr>
    </w:p>
    <w:p w:rsidR="007C72FC" w:rsidRDefault="007C72FC" w:rsidP="007C72FC">
      <w:pPr>
        <w:jc w:val="center"/>
        <w:rPr>
          <w:b/>
          <w:color w:val="000000"/>
        </w:rPr>
      </w:pPr>
      <w:r>
        <w:rPr>
          <w:b/>
          <w:color w:val="000000"/>
        </w:rPr>
        <w:t>Уважаемые жители поселения!</w:t>
      </w:r>
    </w:p>
    <w:p w:rsidR="00F539BD" w:rsidRDefault="007C72FC" w:rsidP="00F539B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Договора на вывоз ТБО можно заключить в администрации </w:t>
      </w:r>
      <w:proofErr w:type="spellStart"/>
      <w:r>
        <w:rPr>
          <w:b/>
          <w:color w:val="000000"/>
        </w:rPr>
        <w:t>Большекрсановского</w:t>
      </w:r>
      <w:proofErr w:type="spellEnd"/>
      <w:r>
        <w:rPr>
          <w:b/>
          <w:color w:val="000000"/>
        </w:rPr>
        <w:t xml:space="preserve"> сельского поселения</w:t>
      </w:r>
      <w:proofErr w:type="gramStart"/>
      <w:r>
        <w:rPr>
          <w:b/>
          <w:color w:val="000000"/>
        </w:rPr>
        <w:t xml:space="preserve"> .</w:t>
      </w:r>
      <w:proofErr w:type="gramEnd"/>
      <w:r>
        <w:rPr>
          <w:b/>
          <w:color w:val="000000"/>
        </w:rPr>
        <w:t xml:space="preserve"> Режим работы: понедельник, среда – пятница с 8-00 до 16-12, перерыв с 12-00 до 13-00. Телефон для справок 8863 41 3-42-44.</w:t>
      </w:r>
    </w:p>
    <w:p w:rsidR="007C72FC" w:rsidRDefault="007C72FC" w:rsidP="00F539BD">
      <w:pPr>
        <w:jc w:val="center"/>
        <w:rPr>
          <w:b/>
          <w:color w:val="000000"/>
        </w:rPr>
      </w:pPr>
    </w:p>
    <w:p w:rsidR="00F539BD" w:rsidRPr="006949FA" w:rsidRDefault="00F539BD" w:rsidP="00F539BD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sz w:val="28"/>
          <w:szCs w:val="28"/>
        </w:rPr>
      </w:pPr>
      <w:r w:rsidRPr="006949FA">
        <w:rPr>
          <w:rFonts w:eastAsia="Calibri"/>
          <w:sz w:val="28"/>
          <w:szCs w:val="28"/>
        </w:rPr>
        <w:t xml:space="preserve">Уважаемые жители  </w:t>
      </w:r>
      <w:proofErr w:type="spellStart"/>
      <w:r w:rsidRPr="006949FA">
        <w:rPr>
          <w:rFonts w:eastAsia="Calibri"/>
          <w:sz w:val="28"/>
          <w:szCs w:val="28"/>
        </w:rPr>
        <w:t>Большекирсановского</w:t>
      </w:r>
      <w:proofErr w:type="spellEnd"/>
      <w:r w:rsidRPr="006949FA">
        <w:rPr>
          <w:rFonts w:eastAsia="Calibri"/>
          <w:sz w:val="28"/>
          <w:szCs w:val="28"/>
        </w:rPr>
        <w:t xml:space="preserve"> сельского поселения!</w:t>
      </w:r>
    </w:p>
    <w:p w:rsidR="00F539BD" w:rsidRPr="003049BD" w:rsidRDefault="00F539BD" w:rsidP="00F539BD">
      <w:pPr>
        <w:jc w:val="both"/>
        <w:rPr>
          <w:b/>
        </w:rPr>
      </w:pPr>
      <w:r w:rsidRPr="003049BD">
        <w:rPr>
          <w:b/>
        </w:rPr>
        <w:t xml:space="preserve">       Администрация </w:t>
      </w:r>
      <w:proofErr w:type="spellStart"/>
      <w:r w:rsidRPr="003049BD">
        <w:rPr>
          <w:b/>
        </w:rPr>
        <w:t>Большекирсановского</w:t>
      </w:r>
      <w:proofErr w:type="spellEnd"/>
      <w:r w:rsidRPr="003049BD">
        <w:rPr>
          <w:b/>
        </w:rPr>
        <w:t xml:space="preserve"> сельского поселения  доводит до собственников земельных участков</w:t>
      </w:r>
      <w:proofErr w:type="gramStart"/>
      <w:r w:rsidRPr="003049BD">
        <w:rPr>
          <w:b/>
        </w:rPr>
        <w:t xml:space="preserve"> ,</w:t>
      </w:r>
      <w:proofErr w:type="gramEnd"/>
      <w:r w:rsidRPr="003049BD">
        <w:rPr>
          <w:b/>
        </w:rPr>
        <w:t xml:space="preserve"> которые не проводили никаких работ по оформлению права собственности и на руках имеют  только  Свидетельство на  право собственности на землю выданное  с  1992 по 1995годы  Администрацией </w:t>
      </w:r>
      <w:proofErr w:type="spellStart"/>
      <w:r w:rsidRPr="003049BD">
        <w:rPr>
          <w:b/>
        </w:rPr>
        <w:t>Большекирсановского</w:t>
      </w:r>
      <w:proofErr w:type="spellEnd"/>
      <w:r w:rsidRPr="003049BD">
        <w:rPr>
          <w:b/>
        </w:rPr>
        <w:t xml:space="preserve"> сельского совета,  о необходимости обратиться в администрацию сельского поселения по вопросу приведения в соответствие правоустанавливающих документов.</w:t>
      </w:r>
    </w:p>
    <w:p w:rsidR="00F539BD" w:rsidRDefault="00F539BD" w:rsidP="00F539BD">
      <w:pPr>
        <w:jc w:val="center"/>
        <w:rPr>
          <w:b/>
        </w:rPr>
      </w:pPr>
    </w:p>
    <w:p w:rsidR="009960D0" w:rsidRDefault="009960D0" w:rsidP="009960D0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Денежное содержание  за 3 квартал 2018 года</w:t>
      </w:r>
    </w:p>
    <w:p w:rsidR="009960D0" w:rsidRDefault="009960D0" w:rsidP="009960D0">
      <w:pPr>
        <w:ind w:firstLine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3"/>
        <w:gridCol w:w="3259"/>
        <w:gridCol w:w="2992"/>
      </w:tblGrid>
      <w:tr w:rsidR="009960D0" w:rsidTr="00096311"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D0" w:rsidRDefault="009960D0" w:rsidP="00096311">
            <w:pPr>
              <w:jc w:val="center"/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D0" w:rsidRDefault="009960D0" w:rsidP="00096311">
            <w:pPr>
              <w:jc w:val="center"/>
            </w:pPr>
            <w:r>
              <w:rPr>
                <w:sz w:val="22"/>
                <w:szCs w:val="22"/>
              </w:rPr>
              <w:t>6 чел.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D0" w:rsidRDefault="009960D0" w:rsidP="00096311">
            <w:pPr>
              <w:jc w:val="center"/>
            </w:pPr>
            <w:r>
              <w:rPr>
                <w:sz w:val="22"/>
                <w:szCs w:val="22"/>
              </w:rPr>
              <w:t>462 453</w:t>
            </w:r>
          </w:p>
        </w:tc>
      </w:tr>
      <w:tr w:rsidR="009960D0" w:rsidTr="00096311"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D0" w:rsidRDefault="009960D0" w:rsidP="00096311">
            <w:pPr>
              <w:jc w:val="center"/>
            </w:pPr>
            <w:r>
              <w:rPr>
                <w:sz w:val="22"/>
                <w:szCs w:val="22"/>
              </w:rPr>
              <w:t>СДК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D0" w:rsidRDefault="009960D0" w:rsidP="00096311">
            <w:pPr>
              <w:jc w:val="center"/>
            </w:pPr>
            <w:r>
              <w:rPr>
                <w:sz w:val="22"/>
                <w:szCs w:val="22"/>
              </w:rPr>
              <w:t>10 чел.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D0" w:rsidRDefault="009960D0" w:rsidP="00096311">
            <w:pPr>
              <w:jc w:val="center"/>
            </w:pPr>
            <w:r>
              <w:rPr>
                <w:sz w:val="22"/>
                <w:szCs w:val="22"/>
              </w:rPr>
              <w:t>589 432</w:t>
            </w:r>
          </w:p>
        </w:tc>
      </w:tr>
    </w:tbl>
    <w:p w:rsidR="009960D0" w:rsidRPr="008E0AC5" w:rsidRDefault="009960D0" w:rsidP="00F539BD">
      <w:pPr>
        <w:jc w:val="center"/>
        <w:rPr>
          <w:b/>
        </w:rPr>
      </w:pPr>
    </w:p>
    <w:p w:rsidR="00F539BD" w:rsidRDefault="00F539BD" w:rsidP="00F539BD">
      <w:pPr>
        <w:ind w:right="-1"/>
        <w:rPr>
          <w:b/>
        </w:rPr>
      </w:pPr>
      <w:r w:rsidRPr="008E0AC5">
        <w:rPr>
          <w:b/>
        </w:rPr>
        <w:t xml:space="preserve">Уголок ГО и ЧС </w:t>
      </w:r>
    </w:p>
    <w:p w:rsidR="009374AE" w:rsidRDefault="009374AE" w:rsidP="009374AE">
      <w:pPr>
        <w:pStyle w:val="a6"/>
      </w:pPr>
      <w:r w:rsidRPr="000D7A4F">
        <w:rPr>
          <w:b/>
        </w:rPr>
        <w:t>Признаки африканской чумы у свиней:</w:t>
      </w:r>
      <w:r w:rsidRPr="000D7A4F">
        <w:t xml:space="preserve"> </w:t>
      </w:r>
    </w:p>
    <w:p w:rsidR="009374AE" w:rsidRPr="000D7A4F" w:rsidRDefault="009374AE" w:rsidP="009374AE">
      <w:pPr>
        <w:pStyle w:val="a6"/>
      </w:pPr>
      <w:r w:rsidRPr="000D7A4F">
        <w:t xml:space="preserve"> резкое повышение температуры до 41,.5–-42 градусов;</w:t>
      </w:r>
    </w:p>
    <w:p w:rsidR="009374AE" w:rsidRPr="000D7A4F" w:rsidRDefault="009374AE" w:rsidP="009374AE">
      <w:pPr>
        <w:numPr>
          <w:ilvl w:val="0"/>
          <w:numId w:val="2"/>
        </w:numPr>
        <w:spacing w:before="100" w:beforeAutospacing="1" w:after="100" w:afterAutospacing="1"/>
      </w:pPr>
      <w:r w:rsidRPr="000D7A4F">
        <w:t xml:space="preserve">увеличение </w:t>
      </w:r>
      <w:proofErr w:type="gramStart"/>
      <w:r w:rsidRPr="000D7A4F">
        <w:t>региональных</w:t>
      </w:r>
      <w:proofErr w:type="gramEnd"/>
      <w:r w:rsidRPr="000D7A4F">
        <w:t xml:space="preserve"> </w:t>
      </w:r>
      <w:proofErr w:type="spellStart"/>
      <w:r w:rsidRPr="000D7A4F">
        <w:t>лимфоузлов</w:t>
      </w:r>
      <w:proofErr w:type="spellEnd"/>
      <w:r w:rsidRPr="000D7A4F">
        <w:t>;</w:t>
      </w:r>
    </w:p>
    <w:p w:rsidR="009374AE" w:rsidRPr="000D7A4F" w:rsidRDefault="009374AE" w:rsidP="009374AE">
      <w:pPr>
        <w:numPr>
          <w:ilvl w:val="0"/>
          <w:numId w:val="2"/>
        </w:numPr>
        <w:spacing w:before="100" w:beforeAutospacing="1" w:after="100" w:afterAutospacing="1"/>
      </w:pPr>
      <w:r w:rsidRPr="000D7A4F">
        <w:t>снижение аппетита, отказ от комбикормов;</w:t>
      </w:r>
    </w:p>
    <w:p w:rsidR="009374AE" w:rsidRPr="000D7A4F" w:rsidRDefault="009374AE" w:rsidP="009374AE">
      <w:pPr>
        <w:numPr>
          <w:ilvl w:val="0"/>
          <w:numId w:val="2"/>
        </w:numPr>
        <w:spacing w:before="100" w:beforeAutospacing="1" w:after="100" w:afterAutospacing="1"/>
      </w:pPr>
      <w:r w:rsidRPr="000D7A4F">
        <w:t>парезы, паралич задних конечностей;</w:t>
      </w:r>
    </w:p>
    <w:p w:rsidR="009374AE" w:rsidRPr="000D7A4F" w:rsidRDefault="009374AE" w:rsidP="009374AE">
      <w:pPr>
        <w:numPr>
          <w:ilvl w:val="0"/>
          <w:numId w:val="2"/>
        </w:numPr>
        <w:spacing w:before="100" w:beforeAutospacing="1" w:after="100" w:afterAutospacing="1"/>
      </w:pPr>
      <w:r w:rsidRPr="000D7A4F">
        <w:t>нарушение пищеварительных процессов (запоры, диарея с примесями крови);</w:t>
      </w:r>
    </w:p>
    <w:p w:rsidR="009374AE" w:rsidRPr="000D7A4F" w:rsidRDefault="009374AE" w:rsidP="009374AE">
      <w:pPr>
        <w:numPr>
          <w:ilvl w:val="0"/>
          <w:numId w:val="2"/>
        </w:numPr>
        <w:spacing w:before="100" w:beforeAutospacing="1" w:after="100" w:afterAutospacing="1"/>
      </w:pPr>
      <w:r w:rsidRPr="000D7A4F">
        <w:t xml:space="preserve">анемичность, </w:t>
      </w:r>
      <w:proofErr w:type="spellStart"/>
      <w:r w:rsidRPr="000D7A4F">
        <w:t>синюшность</w:t>
      </w:r>
      <w:proofErr w:type="spellEnd"/>
      <w:r w:rsidRPr="000D7A4F">
        <w:t xml:space="preserve"> (цианоз) слизистых;</w:t>
      </w:r>
    </w:p>
    <w:p w:rsidR="009374AE" w:rsidRPr="000D7A4F" w:rsidRDefault="009374AE" w:rsidP="009374AE">
      <w:pPr>
        <w:numPr>
          <w:ilvl w:val="0"/>
          <w:numId w:val="2"/>
        </w:numPr>
        <w:spacing w:before="100" w:beforeAutospacing="1" w:after="100" w:afterAutospacing="1"/>
      </w:pPr>
      <w:r w:rsidRPr="000D7A4F">
        <w:t>затрудненное, поверхностное дыхание, одышка;</w:t>
      </w:r>
    </w:p>
    <w:p w:rsidR="009374AE" w:rsidRPr="000D7A4F" w:rsidRDefault="009374AE" w:rsidP="009374AE">
      <w:pPr>
        <w:numPr>
          <w:ilvl w:val="0"/>
          <w:numId w:val="2"/>
        </w:numPr>
        <w:spacing w:before="100" w:beforeAutospacing="1" w:after="100" w:afterAutospacing="1"/>
      </w:pPr>
      <w:r w:rsidRPr="000D7A4F">
        <w:t>подкожные отеки, кровоподтеки в подкожной клетчатке;</w:t>
      </w:r>
    </w:p>
    <w:p w:rsidR="009374AE" w:rsidRPr="000D7A4F" w:rsidRDefault="009374AE" w:rsidP="009374AE">
      <w:pPr>
        <w:numPr>
          <w:ilvl w:val="0"/>
          <w:numId w:val="2"/>
        </w:numPr>
        <w:spacing w:before="100" w:beforeAutospacing="1" w:after="100" w:afterAutospacing="1"/>
      </w:pPr>
      <w:r w:rsidRPr="000D7A4F">
        <w:t>резкий падеж животных;</w:t>
      </w:r>
    </w:p>
    <w:p w:rsidR="009374AE" w:rsidRPr="000D7A4F" w:rsidRDefault="009374AE" w:rsidP="009374AE">
      <w:pPr>
        <w:numPr>
          <w:ilvl w:val="0"/>
          <w:numId w:val="2"/>
        </w:numPr>
        <w:spacing w:before="100" w:beforeAutospacing="1" w:after="100" w:afterAutospacing="1"/>
      </w:pPr>
      <w:r w:rsidRPr="000D7A4F">
        <w:t>пневмония.</w:t>
      </w:r>
    </w:p>
    <w:p w:rsidR="009374AE" w:rsidRPr="000D7A4F" w:rsidRDefault="009374AE" w:rsidP="009374AE">
      <w:pPr>
        <w:spacing w:before="100" w:beforeAutospacing="1" w:after="100" w:afterAutospacing="1"/>
      </w:pPr>
      <w:r w:rsidRPr="000D7A4F">
        <w:t>Больные животные выглядят апатичными, слабеют в буквальном смысле на глазах. Свинкам тяжело подниматься на ноги. Нарушена координация движений</w:t>
      </w:r>
      <w:proofErr w:type="gramStart"/>
      <w:r w:rsidRPr="000D7A4F">
        <w:t xml:space="preserve">,. </w:t>
      </w:r>
      <w:proofErr w:type="gramEnd"/>
      <w:r w:rsidRPr="000D7A4F">
        <w:t xml:space="preserve">даже после малейшей активности инфицированные животные быстро устают. При пальпации </w:t>
      </w:r>
      <w:proofErr w:type="spellStart"/>
      <w:r w:rsidRPr="000D7A4F">
        <w:t>лимфоузлов</w:t>
      </w:r>
      <w:proofErr w:type="spellEnd"/>
      <w:r w:rsidRPr="000D7A4F">
        <w:t xml:space="preserve"> отмечают сильную болезненность. Аппетит понижен или отсутствует совсем.</w:t>
      </w:r>
      <w:r w:rsidR="00557076">
        <w:t xml:space="preserve"> </w:t>
      </w:r>
      <w:r w:rsidRPr="000D7A4F">
        <w:t>Характерный симптом, который проявляется у зараженных африканской чумой свинок</w:t>
      </w:r>
      <w:proofErr w:type="gramStart"/>
      <w:r w:rsidRPr="000D7A4F">
        <w:t xml:space="preserve">, –— </w:t>
      </w:r>
      <w:proofErr w:type="gramEnd"/>
      <w:r w:rsidRPr="000D7A4F">
        <w:t>появление темно-фиолетовых с красным отливом пятен на внутренней поверхности бедра, животе, шее, конечностях, боках, спине, пятачке, у основания ушных раковин. В случае обнаружения одного из признаков подозрения на АЧ необходимо срочно обратиться  к ветеринарным  специалистам.</w:t>
      </w:r>
    </w:p>
    <w:p w:rsidR="00F539BD" w:rsidRDefault="00F539BD" w:rsidP="00F539BD">
      <w:pPr>
        <w:ind w:right="-1"/>
        <w:rPr>
          <w:b/>
        </w:rPr>
      </w:pPr>
    </w:p>
    <w:p w:rsidR="007C72FC" w:rsidRDefault="007C72FC" w:rsidP="00F539BD">
      <w:pPr>
        <w:ind w:right="-1"/>
        <w:rPr>
          <w:b/>
        </w:rPr>
      </w:pPr>
    </w:p>
    <w:p w:rsidR="007C72FC" w:rsidRDefault="007C72FC" w:rsidP="00F539BD">
      <w:pPr>
        <w:ind w:right="-1"/>
        <w:rPr>
          <w:b/>
        </w:rPr>
      </w:pPr>
    </w:p>
    <w:p w:rsidR="00F539BD" w:rsidRPr="008E0AC5" w:rsidRDefault="00F539BD" w:rsidP="00F539BD">
      <w:pPr>
        <w:ind w:right="-1"/>
        <w:rPr>
          <w:b/>
        </w:rPr>
      </w:pPr>
    </w:p>
    <w:p w:rsidR="00F539BD" w:rsidRPr="00557076" w:rsidRDefault="00F539BD" w:rsidP="00F539BD">
      <w:pPr>
        <w:jc w:val="center"/>
        <w:rPr>
          <w:b/>
          <w:sz w:val="28"/>
          <w:szCs w:val="28"/>
        </w:rPr>
      </w:pPr>
      <w:r w:rsidRPr="00557076">
        <w:rPr>
          <w:b/>
          <w:sz w:val="28"/>
          <w:szCs w:val="28"/>
        </w:rPr>
        <w:lastRenderedPageBreak/>
        <w:t>ПАМЯТКА ДЛЯ НАСЕЛЕНИЯ О МЕРАХ БЕЗОПАСНОСТИ ПРИ ИСПОЛЬЗОВАНИИ ГАЗА В БЫТУ</w:t>
      </w:r>
    </w:p>
    <w:p w:rsidR="00F539BD" w:rsidRPr="00EE789A" w:rsidRDefault="00F539BD" w:rsidP="00F539BD">
      <w:pPr>
        <w:jc w:val="both"/>
      </w:pPr>
      <w:r w:rsidRPr="00EE789A">
        <w:t xml:space="preserve">Запомните – по всем вопросам, связанным с использованием газа в быту, необходимо обращаться только к специалистам по эксплуатации газового хозяйства, имеющим лицензию и разрешение на выполнение работ повышенной опасности. </w:t>
      </w:r>
    </w:p>
    <w:p w:rsidR="00F539BD" w:rsidRPr="00557076" w:rsidRDefault="00F539BD" w:rsidP="00F539BD">
      <w:pPr>
        <w:jc w:val="both"/>
        <w:rPr>
          <w:b/>
          <w:sz w:val="28"/>
          <w:szCs w:val="28"/>
        </w:rPr>
      </w:pPr>
      <w:r w:rsidRPr="00557076">
        <w:rPr>
          <w:b/>
          <w:sz w:val="28"/>
          <w:szCs w:val="28"/>
        </w:rPr>
        <w:t>ПРИ ВОЗНИКНОВЕНИИ АВАРИЙНОЙ СИТУАЦИИ:</w:t>
      </w:r>
    </w:p>
    <w:p w:rsidR="00F539BD" w:rsidRPr="00EE789A" w:rsidRDefault="00F539BD" w:rsidP="00F539BD">
      <w:pPr>
        <w:jc w:val="both"/>
      </w:pPr>
      <w:r w:rsidRPr="00EE789A">
        <w:t xml:space="preserve"> - немедленно перекройте кран подачи газа; </w:t>
      </w:r>
    </w:p>
    <w:p w:rsidR="00F539BD" w:rsidRPr="00EE789A" w:rsidRDefault="00F539BD" w:rsidP="00F539BD">
      <w:pPr>
        <w:jc w:val="both"/>
      </w:pPr>
      <w:r w:rsidRPr="00EE789A">
        <w:t>- откройте все окна для проветривания помещения;</w:t>
      </w:r>
    </w:p>
    <w:p w:rsidR="00F539BD" w:rsidRPr="00EE789A" w:rsidRDefault="00F539BD" w:rsidP="00F539BD">
      <w:pPr>
        <w:jc w:val="both"/>
      </w:pPr>
      <w:r w:rsidRPr="00EE789A">
        <w:t xml:space="preserve"> - вызовите аварийную газовую службу по телефону 04 или службу спасения по телефону  112;</w:t>
      </w:r>
    </w:p>
    <w:p w:rsidR="00F539BD" w:rsidRPr="00EE789A" w:rsidRDefault="00F539BD" w:rsidP="00F539BD">
      <w:pPr>
        <w:jc w:val="both"/>
      </w:pPr>
      <w:r w:rsidRPr="00EE789A">
        <w:t>-  не курить, не зажигать огонь; не включать и не выключать электроосвещение и электроприборы;</w:t>
      </w:r>
    </w:p>
    <w:p w:rsidR="00F539BD" w:rsidRPr="00EE789A" w:rsidRDefault="00F539BD" w:rsidP="00F539BD">
      <w:pPr>
        <w:jc w:val="both"/>
      </w:pPr>
      <w:r w:rsidRPr="00EE789A">
        <w:t xml:space="preserve"> - если запах  газа сильный и невозможно перекрыть кран подачи газа, то немедленно покиньте помещение (квартиру) и предупредите соседей. </w:t>
      </w:r>
    </w:p>
    <w:p w:rsidR="00F539BD" w:rsidRPr="00EE789A" w:rsidRDefault="00F539BD" w:rsidP="00F539BD">
      <w:pPr>
        <w:jc w:val="both"/>
        <w:rPr>
          <w:b/>
        </w:rPr>
      </w:pPr>
      <w:r w:rsidRPr="00EE789A">
        <w:rPr>
          <w:b/>
        </w:rPr>
        <w:t xml:space="preserve">Категорически запрещается!!!! </w:t>
      </w:r>
    </w:p>
    <w:p w:rsidR="00F539BD" w:rsidRPr="00EE789A" w:rsidRDefault="00F539BD" w:rsidP="00F539BD">
      <w:pPr>
        <w:jc w:val="both"/>
      </w:pPr>
      <w:r w:rsidRPr="00EE789A">
        <w:t>1. Производить самостоятельную перестановку, замену и ремонт газовых приборов.</w:t>
      </w:r>
    </w:p>
    <w:p w:rsidR="00F539BD" w:rsidRPr="00EE789A" w:rsidRDefault="00F539BD" w:rsidP="00F539BD">
      <w:pPr>
        <w:jc w:val="both"/>
      </w:pPr>
      <w:r w:rsidRPr="00EE789A">
        <w:t xml:space="preserve">2. Вносить изменения в конструкцию газовых приборов. Изменять устройство дымовых и вентиляционных систем. </w:t>
      </w:r>
    </w:p>
    <w:p w:rsidR="00F539BD" w:rsidRPr="00EE789A" w:rsidRDefault="00F539BD" w:rsidP="00F539BD">
      <w:pPr>
        <w:jc w:val="both"/>
      </w:pPr>
      <w:r w:rsidRPr="00EE789A">
        <w:t>3. Отключать автоматику безопасности и регулирования, пользоваться газом при неисправных газовых приборах, газовых баллонах, особенно при обнаружении утечки газа.</w:t>
      </w:r>
    </w:p>
    <w:p w:rsidR="00F539BD" w:rsidRPr="00EE789A" w:rsidRDefault="00F539BD" w:rsidP="00F539BD">
      <w:pPr>
        <w:jc w:val="both"/>
      </w:pPr>
      <w:r w:rsidRPr="00EE789A">
        <w:t>4.. Оставлять работающие газовые приборы без присмотра (кроме приборов, рассчитанных на непрерывную работу и имеющих для этого соответствующую автоматику).</w:t>
      </w:r>
    </w:p>
    <w:p w:rsidR="00F539BD" w:rsidRPr="00EE789A" w:rsidRDefault="00F539BD" w:rsidP="00F539BD">
      <w:pPr>
        <w:jc w:val="both"/>
      </w:pPr>
      <w:r w:rsidRPr="00EE789A">
        <w:t xml:space="preserve"> 5. Допускать к использованию газовыми приборами детей, лиц, не контролирующих свои действия и не знающих правил пользования этими приборами. </w:t>
      </w:r>
    </w:p>
    <w:p w:rsidR="00F539BD" w:rsidRPr="00EE789A" w:rsidRDefault="00F539BD" w:rsidP="00F539BD">
      <w:pPr>
        <w:jc w:val="both"/>
      </w:pPr>
      <w:r w:rsidRPr="00EE789A">
        <w:t xml:space="preserve">6. Использовать газ и газовые приборы не по назначению. Пользоваться газовыми плитами для отопления помещений. </w:t>
      </w:r>
    </w:p>
    <w:p w:rsidR="00F539BD" w:rsidRPr="00EE789A" w:rsidRDefault="00F539BD" w:rsidP="00F539BD">
      <w:pPr>
        <w:jc w:val="both"/>
      </w:pPr>
      <w:r w:rsidRPr="00EE789A">
        <w:t xml:space="preserve">7. Применять открытый огонь для обнаружения утечки газа (с этой целью используется мыльная эмульсия или специальные приборы). </w:t>
      </w:r>
    </w:p>
    <w:p w:rsidR="00F539BD" w:rsidRPr="00EE789A" w:rsidRDefault="00F539BD" w:rsidP="00F539BD">
      <w:pPr>
        <w:jc w:val="both"/>
      </w:pPr>
      <w:r w:rsidRPr="00EE789A">
        <w:t>8. Располагать баллоны против топочных дверок печей на расстоянии менее двух метров.</w:t>
      </w:r>
    </w:p>
    <w:p w:rsidR="00F539BD" w:rsidRPr="00EE789A" w:rsidRDefault="00F539BD" w:rsidP="00F539BD">
      <w:pPr>
        <w:jc w:val="both"/>
      </w:pPr>
      <w:r w:rsidRPr="00EE789A">
        <w:t xml:space="preserve"> 9. Привязывать к газопроводам веревки и нагружать газопроводы. </w:t>
      </w:r>
    </w:p>
    <w:p w:rsidR="00F539BD" w:rsidRPr="00557076" w:rsidRDefault="00F539BD" w:rsidP="00F539BD">
      <w:pPr>
        <w:jc w:val="center"/>
        <w:rPr>
          <w:b/>
        </w:rPr>
      </w:pPr>
      <w:r w:rsidRPr="00557076">
        <w:rPr>
          <w:b/>
        </w:rPr>
        <w:t>СОБЛЮДАЙТЕ ПРАВИЛА БЕЗОПАСНОСТИ!</w:t>
      </w:r>
    </w:p>
    <w:p w:rsidR="00F539BD" w:rsidRPr="008E0AC5" w:rsidRDefault="00F539BD" w:rsidP="00F539BD">
      <w:pPr>
        <w:ind w:right="-1"/>
      </w:pPr>
    </w:p>
    <w:p w:rsidR="00F539BD" w:rsidRPr="008E0AC5" w:rsidRDefault="00F539BD" w:rsidP="00F539BD">
      <w:pPr>
        <w:pStyle w:val="1"/>
        <w:jc w:val="right"/>
      </w:pPr>
    </w:p>
    <w:p w:rsidR="00F539BD" w:rsidRPr="00CE4FA8" w:rsidRDefault="00F539BD" w:rsidP="00F539BD">
      <w:pPr>
        <w:jc w:val="both"/>
        <w:rPr>
          <w:color w:val="000000"/>
        </w:rPr>
      </w:pPr>
      <w:r w:rsidRPr="008E0AC5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8.75pt" o:ole="">
            <v:imagedata r:id="rId17" o:title=""/>
          </v:shape>
          <o:OLEObject Type="Embed" ProgID="Equation.3" ShapeID="_x0000_i1025" DrawAspect="Content" ObjectID="_1602058703" r:id="rId18"/>
        </w:object>
      </w:r>
      <w:r w:rsidRPr="008E0AC5">
        <w:tab/>
      </w:r>
      <w:r w:rsidRPr="008E0AC5">
        <w:rPr>
          <w:b/>
          <w:i/>
        </w:rPr>
        <w:t xml:space="preserve">Администрация сельского поселения выражает глубокое соболезнование </w:t>
      </w:r>
      <w:r w:rsidRPr="00CE4FA8">
        <w:rPr>
          <w:b/>
          <w:i/>
          <w:color w:val="000000"/>
        </w:rPr>
        <w:t>родным и близким  в связи со смертью в 2018 году</w:t>
      </w:r>
      <w:proofErr w:type="gramStart"/>
      <w:r w:rsidRPr="00CE4FA8">
        <w:rPr>
          <w:b/>
          <w:i/>
          <w:color w:val="000000"/>
        </w:rPr>
        <w:t xml:space="preserve"> :</w:t>
      </w:r>
      <w:proofErr w:type="gramEnd"/>
      <w:r>
        <w:rPr>
          <w:b/>
          <w:i/>
          <w:color w:val="000000"/>
        </w:rPr>
        <w:t xml:space="preserve"> Коломийцева Александра Николаевича, Ткаченко Николая Валентиновича, </w:t>
      </w:r>
      <w:proofErr w:type="spellStart"/>
      <w:r>
        <w:rPr>
          <w:b/>
          <w:i/>
          <w:color w:val="000000"/>
        </w:rPr>
        <w:t>Огуревой</w:t>
      </w:r>
      <w:proofErr w:type="spellEnd"/>
      <w:r>
        <w:rPr>
          <w:b/>
          <w:i/>
          <w:color w:val="000000"/>
        </w:rPr>
        <w:t xml:space="preserve"> Юлии Михайловны, Рязанцева </w:t>
      </w:r>
      <w:proofErr w:type="spellStart"/>
      <w:r>
        <w:rPr>
          <w:b/>
          <w:i/>
          <w:color w:val="000000"/>
        </w:rPr>
        <w:t>Томаша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Гейзовича</w:t>
      </w:r>
      <w:proofErr w:type="spellEnd"/>
      <w:r>
        <w:rPr>
          <w:b/>
          <w:i/>
          <w:color w:val="000000"/>
        </w:rPr>
        <w:t xml:space="preserve">. </w:t>
      </w:r>
    </w:p>
    <w:p w:rsidR="00F539BD" w:rsidRPr="00CE4FA8" w:rsidRDefault="00F539BD" w:rsidP="00F539BD">
      <w:pPr>
        <w:ind w:right="-1"/>
        <w:rPr>
          <w:color w:val="000000"/>
        </w:rPr>
      </w:pPr>
    </w:p>
    <w:p w:rsidR="00F539BD" w:rsidRPr="00CE4FA8" w:rsidRDefault="00F539BD" w:rsidP="00F539B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539BD" w:rsidRPr="00CE4FA8" w:rsidRDefault="00F539BD" w:rsidP="00F539B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CE4FA8">
        <w:rPr>
          <w:color w:val="000000"/>
          <w:sz w:val="20"/>
          <w:szCs w:val="20"/>
        </w:rPr>
        <w:t xml:space="preserve">        </w:t>
      </w:r>
      <w:r w:rsidRPr="00CE4FA8">
        <w:rPr>
          <w:color w:val="000000"/>
          <w:sz w:val="16"/>
          <w:szCs w:val="16"/>
        </w:rPr>
        <w:t xml:space="preserve">«Вестник </w:t>
      </w:r>
      <w:proofErr w:type="spellStart"/>
      <w:r w:rsidRPr="00CE4FA8">
        <w:rPr>
          <w:color w:val="000000"/>
          <w:sz w:val="16"/>
          <w:szCs w:val="16"/>
        </w:rPr>
        <w:t>Примиусья</w:t>
      </w:r>
      <w:proofErr w:type="spellEnd"/>
      <w:r w:rsidRPr="00CE4FA8">
        <w:rPr>
          <w:color w:val="000000"/>
          <w:sz w:val="16"/>
          <w:szCs w:val="16"/>
        </w:rPr>
        <w:t xml:space="preserve">», ежемесячный информационный выпуск Администрации </w:t>
      </w:r>
      <w:proofErr w:type="spellStart"/>
      <w:r w:rsidRPr="00CE4FA8">
        <w:rPr>
          <w:color w:val="000000"/>
          <w:sz w:val="16"/>
          <w:szCs w:val="16"/>
        </w:rPr>
        <w:t>Большекирсановского</w:t>
      </w:r>
      <w:proofErr w:type="spellEnd"/>
      <w:r w:rsidRPr="00CE4FA8">
        <w:rPr>
          <w:color w:val="000000"/>
          <w:sz w:val="16"/>
          <w:szCs w:val="16"/>
        </w:rPr>
        <w:t xml:space="preserve"> сельского поселения.</w:t>
      </w:r>
    </w:p>
    <w:p w:rsidR="00F539BD" w:rsidRPr="00CE4FA8" w:rsidRDefault="00F539BD" w:rsidP="00F539BD">
      <w:pPr>
        <w:ind w:left="360"/>
        <w:rPr>
          <w:color w:val="000000"/>
          <w:sz w:val="16"/>
          <w:szCs w:val="16"/>
        </w:rPr>
      </w:pPr>
      <w:r w:rsidRPr="00CE4FA8">
        <w:rPr>
          <w:color w:val="000000"/>
          <w:sz w:val="16"/>
          <w:szCs w:val="16"/>
        </w:rPr>
        <w:t>Адрес: х</w:t>
      </w:r>
      <w:proofErr w:type="gramStart"/>
      <w:r w:rsidRPr="00CE4FA8">
        <w:rPr>
          <w:color w:val="000000"/>
          <w:sz w:val="16"/>
          <w:szCs w:val="16"/>
        </w:rPr>
        <w:t>.Б</w:t>
      </w:r>
      <w:proofErr w:type="gramEnd"/>
      <w:r w:rsidRPr="00CE4FA8">
        <w:rPr>
          <w:color w:val="000000"/>
          <w:sz w:val="16"/>
          <w:szCs w:val="16"/>
        </w:rPr>
        <w:t xml:space="preserve">ольшая </w:t>
      </w:r>
      <w:proofErr w:type="spellStart"/>
      <w:r w:rsidRPr="00CE4FA8">
        <w:rPr>
          <w:color w:val="000000"/>
          <w:sz w:val="16"/>
          <w:szCs w:val="16"/>
        </w:rPr>
        <w:t>Кирсановка</w:t>
      </w:r>
      <w:proofErr w:type="spellEnd"/>
      <w:r w:rsidRPr="00CE4FA8">
        <w:rPr>
          <w:color w:val="000000"/>
          <w:sz w:val="16"/>
          <w:szCs w:val="16"/>
        </w:rPr>
        <w:t xml:space="preserve">, </w:t>
      </w:r>
      <w:proofErr w:type="spellStart"/>
      <w:r w:rsidRPr="00CE4FA8">
        <w:rPr>
          <w:color w:val="000000"/>
          <w:sz w:val="16"/>
          <w:szCs w:val="16"/>
        </w:rPr>
        <w:t>ул.Хайло</w:t>
      </w:r>
      <w:proofErr w:type="spellEnd"/>
      <w:r w:rsidRPr="00CE4FA8">
        <w:rPr>
          <w:color w:val="000000"/>
          <w:sz w:val="16"/>
          <w:szCs w:val="16"/>
        </w:rPr>
        <w:t xml:space="preserve"> 117. Глава </w:t>
      </w:r>
      <w:r w:rsidRPr="00CE4FA8">
        <w:rPr>
          <w:color w:val="000000"/>
          <w:sz w:val="32"/>
          <w:szCs w:val="32"/>
        </w:rPr>
        <w:t xml:space="preserve"> </w:t>
      </w:r>
      <w:r w:rsidRPr="00CE4FA8">
        <w:rPr>
          <w:color w:val="000000"/>
          <w:sz w:val="20"/>
          <w:szCs w:val="20"/>
        </w:rPr>
        <w:t xml:space="preserve">Администрации </w:t>
      </w:r>
      <w:proofErr w:type="spellStart"/>
      <w:r w:rsidRPr="00CE4FA8">
        <w:rPr>
          <w:color w:val="000000"/>
          <w:sz w:val="16"/>
          <w:szCs w:val="16"/>
        </w:rPr>
        <w:t>Большекирсановского</w:t>
      </w:r>
      <w:proofErr w:type="spellEnd"/>
      <w:r w:rsidRPr="00CE4FA8">
        <w:rPr>
          <w:color w:val="000000"/>
          <w:sz w:val="16"/>
          <w:szCs w:val="16"/>
        </w:rPr>
        <w:t xml:space="preserve"> СП – Главный редакто</w:t>
      </w:r>
      <w:proofErr w:type="gramStart"/>
      <w:r w:rsidRPr="00CE4FA8">
        <w:rPr>
          <w:color w:val="000000"/>
          <w:sz w:val="16"/>
          <w:szCs w:val="16"/>
        </w:rPr>
        <w:t>р-</w:t>
      </w:r>
      <w:proofErr w:type="gramEnd"/>
      <w:r w:rsidRPr="00CE4FA8">
        <w:rPr>
          <w:color w:val="000000"/>
          <w:sz w:val="16"/>
          <w:szCs w:val="16"/>
        </w:rPr>
        <w:t xml:space="preserve"> Василенко Сергей Иванович</w:t>
      </w:r>
    </w:p>
    <w:p w:rsidR="00F539BD" w:rsidRPr="00CE4FA8" w:rsidRDefault="00F539BD" w:rsidP="00F539BD">
      <w:pPr>
        <w:ind w:left="360"/>
        <w:rPr>
          <w:color w:val="000000"/>
          <w:sz w:val="16"/>
          <w:szCs w:val="16"/>
        </w:rPr>
      </w:pPr>
      <w:r w:rsidRPr="00CE4FA8">
        <w:rPr>
          <w:color w:val="000000"/>
          <w:sz w:val="16"/>
          <w:szCs w:val="16"/>
        </w:rPr>
        <w:t xml:space="preserve">Выпуск за </w:t>
      </w:r>
      <w:r>
        <w:rPr>
          <w:color w:val="000000"/>
          <w:sz w:val="16"/>
          <w:szCs w:val="16"/>
        </w:rPr>
        <w:t xml:space="preserve"> 30.10</w:t>
      </w:r>
      <w:r w:rsidRPr="00CE4FA8">
        <w:rPr>
          <w:color w:val="000000"/>
          <w:sz w:val="16"/>
          <w:szCs w:val="16"/>
        </w:rPr>
        <w:t>.2018 года.  Отпечатано в типографии, тираж 650 экз.,  заказ</w:t>
      </w:r>
      <w:proofErr w:type="gramStart"/>
      <w:r w:rsidRPr="00CE4FA8">
        <w:rPr>
          <w:color w:val="000000"/>
          <w:sz w:val="16"/>
          <w:szCs w:val="16"/>
        </w:rPr>
        <w:t xml:space="preserve"> ,</w:t>
      </w:r>
      <w:proofErr w:type="gramEnd"/>
      <w:r w:rsidRPr="00CE4FA8">
        <w:rPr>
          <w:color w:val="000000"/>
          <w:sz w:val="16"/>
          <w:szCs w:val="16"/>
        </w:rPr>
        <w:t xml:space="preserve"> Учредитель издания Администрация </w:t>
      </w:r>
      <w:proofErr w:type="spellStart"/>
      <w:r w:rsidRPr="00CE4FA8">
        <w:rPr>
          <w:color w:val="000000"/>
          <w:sz w:val="16"/>
          <w:szCs w:val="16"/>
        </w:rPr>
        <w:t>Большекирсановского</w:t>
      </w:r>
      <w:proofErr w:type="spellEnd"/>
      <w:r w:rsidRPr="00CE4FA8">
        <w:rPr>
          <w:color w:val="000000"/>
          <w:sz w:val="16"/>
          <w:szCs w:val="16"/>
        </w:rPr>
        <w:t xml:space="preserve"> сельского поселения. Цена - бесплатно.</w:t>
      </w:r>
    </w:p>
    <w:p w:rsidR="00F539BD" w:rsidRPr="00CE4FA8" w:rsidRDefault="00F539BD" w:rsidP="00F539BD">
      <w:pPr>
        <w:rPr>
          <w:color w:val="000000"/>
          <w:sz w:val="16"/>
          <w:szCs w:val="16"/>
        </w:rPr>
      </w:pPr>
    </w:p>
    <w:p w:rsidR="00F54A6A" w:rsidRDefault="00F54A6A"/>
    <w:sectPr w:rsidR="00F54A6A" w:rsidSect="00C91472">
      <w:pgSz w:w="11906" w:h="16838"/>
      <w:pgMar w:top="709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A8F"/>
    <w:multiLevelType w:val="hybridMultilevel"/>
    <w:tmpl w:val="4EB2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359B0"/>
    <w:multiLevelType w:val="multilevel"/>
    <w:tmpl w:val="C1DE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9BD"/>
    <w:rsid w:val="003049BD"/>
    <w:rsid w:val="004347F8"/>
    <w:rsid w:val="00521687"/>
    <w:rsid w:val="00557076"/>
    <w:rsid w:val="005E6405"/>
    <w:rsid w:val="007C3518"/>
    <w:rsid w:val="007C72FC"/>
    <w:rsid w:val="00805A32"/>
    <w:rsid w:val="009374AE"/>
    <w:rsid w:val="009960D0"/>
    <w:rsid w:val="00A8546B"/>
    <w:rsid w:val="00AB672B"/>
    <w:rsid w:val="00C91472"/>
    <w:rsid w:val="00EC0BF3"/>
    <w:rsid w:val="00F16145"/>
    <w:rsid w:val="00F539BD"/>
    <w:rsid w:val="00F5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39BD"/>
    <w:pPr>
      <w:keepNext/>
      <w:snapToGrid w:val="0"/>
      <w:jc w:val="center"/>
      <w:outlineLvl w:val="0"/>
    </w:pPr>
    <w:rPr>
      <w:b/>
      <w:bCs/>
      <w:caps/>
      <w:smallCaps/>
      <w:noProof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9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9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9BD"/>
    <w:rPr>
      <w:rFonts w:ascii="Times New Roman" w:eastAsia="Times New Roman" w:hAnsi="Times New Roman" w:cs="Times New Roman"/>
      <w:b/>
      <w:bCs/>
      <w:caps/>
      <w:smallCaps/>
      <w:noProof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39BD"/>
    <w:pPr>
      <w:widowControl w:val="0"/>
      <w:suppressAutoHyphens/>
      <w:ind w:left="720"/>
      <w:contextualSpacing/>
    </w:pPr>
    <w:rPr>
      <w:rFonts w:eastAsia="Lucida Sans Unicode"/>
    </w:rPr>
  </w:style>
  <w:style w:type="paragraph" w:styleId="a4">
    <w:name w:val="Title"/>
    <w:basedOn w:val="a"/>
    <w:link w:val="a5"/>
    <w:uiPriority w:val="99"/>
    <w:qFormat/>
    <w:rsid w:val="00F539BD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F539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F539BD"/>
    <w:pPr>
      <w:ind w:right="425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F539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F539BD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F539BD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53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9B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539B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53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539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53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F539B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539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91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C9147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3049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Postan">
    <w:name w:val="Postan"/>
    <w:basedOn w:val="a"/>
    <w:rsid w:val="003049BD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3049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3049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02DE646D81FBA8AD4CBD6E89A7AACEAD6EA5DFB84B5878FE64475D808D26FE0C4610B5B4C55F89E3d9I" TargetMode="External"/><Relationship Id="rId13" Type="http://schemas.openxmlformats.org/officeDocument/2006/relationships/hyperlink" Target="consultantplus://offline/ref=7C28467CD712572990F0B8E5F698905C237A889C665DC05D9D72253191DC5D4A4D0F341FFA82E0DEXCa9J" TargetMode="External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34A79240C0C33B0AC213CB0F8DCAE8E2813A8BE2EE07BFF1FF0417A5EEU7K" TargetMode="External"/><Relationship Id="rId12" Type="http://schemas.openxmlformats.org/officeDocument/2006/relationships/hyperlink" Target="consultantplus://offline/ref=7C28467CD712572990F0B8E5F698905C22728F916D5DC05D9D72253191DC5D4A4D0F341FFE81E8XDaDJ" TargetMode="External"/><Relationship Id="rId1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091BC5CC3A75045874F53B481DFEC20F7780EC304828983A9C15C7B50FDC21829B476C64A016DE4037771Fi8c7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consultantplus://offline/ref=5602DE646D81FBA8AD4CBD6E89A7AACEAD6EA7D8BA4D5878FE64475D808D26FE0C4610B5B4C55F8FE3dB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7C28467CD712572990F0B8E5F698905C237A889C665DC05D9D72253191DC5D4A4D0F341FFA82E3DDXCaEJ" TargetMode="External"/><Relationship Id="rId10" Type="http://schemas.openxmlformats.org/officeDocument/2006/relationships/hyperlink" Target="consultantplus://offline/ref=5602DE646D81FBA8AD4CBD6E89A7AACEAD6EA5D1B2495878FE64475D808D26FE0C4610B5B4C55F8DE3d9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02DE646D81FBA8AD4CBD6E89A7AACEAD6EA0DCBC425878FE64475D808D26FE0C4610B5B4C55E8AE3d1I" TargetMode="External"/><Relationship Id="rId14" Type="http://schemas.openxmlformats.org/officeDocument/2006/relationships/hyperlink" Target="consultantplus://offline/ref=7C28467CD712572990F0B8E5F698905C237A889C665DC05D9D72253191DC5D4A4D0F341FFA82E2DCXCa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2018-10-26T08:31:00Z</cp:lastPrinted>
  <dcterms:created xsi:type="dcterms:W3CDTF">2018-10-17T08:31:00Z</dcterms:created>
  <dcterms:modified xsi:type="dcterms:W3CDTF">2018-10-26T08:32:00Z</dcterms:modified>
</cp:coreProperties>
</file>