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07BBF" w14:textId="1544C872" w:rsidR="008F5126" w:rsidRPr="008F5126" w:rsidRDefault="008F5126" w:rsidP="008F51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12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и инструкция и по установке виджета </w:t>
      </w:r>
      <w:r w:rsidRPr="008F5126">
        <w:rPr>
          <w:rFonts w:ascii="Times New Roman" w:hAnsi="Times New Roman" w:cs="Times New Roman"/>
          <w:b/>
          <w:bCs/>
          <w:sz w:val="28"/>
          <w:szCs w:val="28"/>
        </w:rPr>
        <w:t>«Общественного голосование»</w:t>
      </w:r>
      <w:r w:rsidRPr="008F5126">
        <w:rPr>
          <w:rFonts w:ascii="Times New Roman" w:hAnsi="Times New Roman" w:cs="Times New Roman"/>
          <w:b/>
          <w:bCs/>
          <w:sz w:val="28"/>
          <w:szCs w:val="28"/>
        </w:rPr>
        <w:t xml:space="preserve"> на сайтах ведомств и ОГВ</w:t>
      </w:r>
    </w:p>
    <w:p w14:paraId="0ACA70D2" w14:textId="1356CCA2" w:rsidR="008F5126" w:rsidRDefault="008F5126" w:rsidP="008F51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62BDE" w14:textId="77777777" w:rsidR="008F5126" w:rsidRPr="008F5126" w:rsidRDefault="008F5126" w:rsidP="008F51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126">
        <w:rPr>
          <w:rFonts w:ascii="Times New Roman" w:hAnsi="Times New Roman" w:cs="Times New Roman"/>
          <w:b/>
          <w:bCs/>
          <w:sz w:val="24"/>
          <w:szCs w:val="24"/>
        </w:rPr>
        <w:t>Требования к размещению виджетов на сайтах ведомств и ОГВ</w:t>
      </w:r>
    </w:p>
    <w:p w14:paraId="03F51A01" w14:textId="15BB945B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126">
        <w:rPr>
          <w:rFonts w:ascii="Times New Roman" w:hAnsi="Times New Roman" w:cs="Times New Roman"/>
          <w:sz w:val="24"/>
          <w:szCs w:val="24"/>
        </w:rPr>
        <w:t>Баннер с кнопкой вызова виджета должен быть размещен на стартовом экране главной страницы сайта ведомства или ОГВ в месте, определяемом ведомством, управляющим сайтом.</w:t>
      </w:r>
    </w:p>
    <w:p w14:paraId="583720AD" w14:textId="13EEDFFE" w:rsidR="008F5126" w:rsidRPr="008F5126" w:rsidRDefault="008F5126" w:rsidP="008F512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12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действий для размещения виджета </w:t>
      </w:r>
      <w:r w:rsidRPr="008F5126">
        <w:rPr>
          <w:rFonts w:ascii="Times New Roman" w:hAnsi="Times New Roman" w:cs="Times New Roman"/>
          <w:b/>
          <w:bCs/>
          <w:sz w:val="24"/>
          <w:szCs w:val="24"/>
        </w:rPr>
        <w:t>«общественное голосование» (далее -ОГ)</w:t>
      </w:r>
      <w:r w:rsidRPr="008F5126">
        <w:rPr>
          <w:rFonts w:ascii="Times New Roman" w:hAnsi="Times New Roman" w:cs="Times New Roman"/>
          <w:b/>
          <w:bCs/>
          <w:sz w:val="24"/>
          <w:szCs w:val="24"/>
        </w:rPr>
        <w:t xml:space="preserve"> на сайтах ведомств и ОГВ</w:t>
      </w:r>
      <w:r w:rsidRPr="008F51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13E086" w14:textId="3A18EA8F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1. </w:t>
      </w:r>
    </w:p>
    <w:p w14:paraId="68EB455E" w14:textId="2FFCF286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Авторизуйтесь на сайте </w:t>
      </w:r>
      <w:hyperlink r:id="rId4" w:history="1">
        <w:r w:rsidRPr="00E14675">
          <w:rPr>
            <w:rStyle w:val="a3"/>
            <w:rFonts w:ascii="Times New Roman" w:hAnsi="Times New Roman" w:cs="Times New Roman"/>
            <w:sz w:val="24"/>
            <w:szCs w:val="24"/>
          </w:rPr>
          <w:t>https://pos.gosuslugi.ru/backoffice/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5F0CFFB" w14:textId="4FDD65E0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присвоено несколько ролей, выберите роль уполномоченного муниципального(регионального). </w:t>
      </w:r>
    </w:p>
    <w:p w14:paraId="7B9A2F9E" w14:textId="3D3810ED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управление виджетами в меню слева:</w:t>
      </w:r>
    </w:p>
    <w:p w14:paraId="155CBC16" w14:textId="2AEE362E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F18E24" wp14:editId="59233FA3">
            <wp:extent cx="204787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B74A" w14:textId="29976260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Настройте виджет в нужном формате, заполнив поля конструктора:</w:t>
      </w:r>
    </w:p>
    <w:p w14:paraId="2FA5C781" w14:textId="410CA489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14B1CF" wp14:editId="0726CF20">
            <wp:extent cx="5934075" cy="3181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0FF34" w14:textId="29F4A6C6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нажмите «получить код»:</w:t>
      </w:r>
    </w:p>
    <w:p w14:paraId="29AED5CB" w14:textId="1ABE88CE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5A2C7F" wp14:editId="33F567DC">
            <wp:extent cx="3619500" cy="548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1164" w14:textId="608BF7A9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A8F03F" w14:textId="0C8EDC25" w:rsid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Скопируйте код и передайте специалисту, ответственному за наполнение сайта ведомства. </w:t>
      </w:r>
    </w:p>
    <w:p w14:paraId="08D6DAE0" w14:textId="63D63621" w:rsidR="008F5126" w:rsidRPr="008F5126" w:rsidRDefault="008F5126" w:rsidP="008F5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8C53B9" wp14:editId="2C814E28">
            <wp:extent cx="4724400" cy="26693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26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126" w:rsidRPr="008F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26"/>
    <w:rsid w:val="008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8202"/>
  <w15:chartTrackingRefBased/>
  <w15:docId w15:val="{3A20365C-1DBF-4987-891D-7286C20A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1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os.gosuslugi.ru/backoffic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2020-09-30T07:32:00Z</dcterms:created>
  <dcterms:modified xsi:type="dcterms:W3CDTF">2020-09-30T07:40:00Z</dcterms:modified>
</cp:coreProperties>
</file>