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EF" w:rsidRDefault="002631EF">
      <w:pPr>
        <w:spacing w:line="240" w:lineRule="exact"/>
        <w:rPr>
          <w:sz w:val="19"/>
          <w:szCs w:val="19"/>
        </w:rPr>
      </w:pPr>
    </w:p>
    <w:p w:rsidR="00D779F0" w:rsidRDefault="00D779F0" w:rsidP="0095762A">
      <w:pPr>
        <w:tabs>
          <w:tab w:val="left" w:pos="1050"/>
          <w:tab w:val="right" w:pos="8446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</w:t>
      </w:r>
    </w:p>
    <w:p w:rsidR="00D779F0" w:rsidRPr="00D779F0" w:rsidRDefault="00D779F0" w:rsidP="00D77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9F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779F0" w:rsidRPr="00D779F0" w:rsidRDefault="00D779F0" w:rsidP="00D77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9F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779F0" w:rsidRPr="00D779F0" w:rsidRDefault="00D779F0" w:rsidP="00D77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9F0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D779F0" w:rsidRPr="00D779F0" w:rsidRDefault="00D779F0" w:rsidP="00D77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9F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779F0" w:rsidRPr="00D779F0" w:rsidRDefault="00D779F0" w:rsidP="00D77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9F0">
        <w:rPr>
          <w:rFonts w:ascii="Times New Roman" w:hAnsi="Times New Roman" w:cs="Times New Roman"/>
          <w:sz w:val="28"/>
          <w:szCs w:val="28"/>
        </w:rPr>
        <w:t>«БОЛЬШЕКИРСАНОВСКОЕ СЕЛЬСКОЕ ПОСЕЛЕНИЕ»</w:t>
      </w:r>
    </w:p>
    <w:p w:rsidR="00D779F0" w:rsidRPr="00D779F0" w:rsidRDefault="00D779F0" w:rsidP="00D779F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9F0">
        <w:rPr>
          <w:rFonts w:ascii="Times New Roman" w:hAnsi="Times New Roman" w:cs="Times New Roman"/>
          <w:bCs/>
          <w:sz w:val="28"/>
          <w:szCs w:val="28"/>
        </w:rPr>
        <w:t>АДМИНИСТРАЦИЯ БОЛЬШЕКИРСАНОВСКОГО  СЕЛЬСКОГО ПОСЕЛЕНИЯ</w:t>
      </w:r>
    </w:p>
    <w:p w:rsidR="00D779F0" w:rsidRPr="00D779F0" w:rsidRDefault="00D779F0" w:rsidP="00D779F0">
      <w:pPr>
        <w:rPr>
          <w:rFonts w:ascii="Times New Roman" w:hAnsi="Times New Roman" w:cs="Times New Roman"/>
          <w:bCs/>
          <w:sz w:val="28"/>
          <w:szCs w:val="28"/>
        </w:rPr>
      </w:pPr>
    </w:p>
    <w:p w:rsidR="00D779F0" w:rsidRPr="00D779F0" w:rsidRDefault="00D779F0" w:rsidP="00D779F0">
      <w:pPr>
        <w:rPr>
          <w:rFonts w:ascii="Times New Roman" w:hAnsi="Times New Roman" w:cs="Times New Roman"/>
          <w:bCs/>
          <w:sz w:val="28"/>
          <w:szCs w:val="28"/>
        </w:rPr>
      </w:pPr>
      <w:r w:rsidRPr="00D779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РАСПОРЯЖЕНИЕ</w:t>
      </w:r>
    </w:p>
    <w:p w:rsidR="00D779F0" w:rsidRPr="00D779F0" w:rsidRDefault="00D779F0" w:rsidP="00D779F0">
      <w:pPr>
        <w:rPr>
          <w:rFonts w:ascii="Times New Roman" w:hAnsi="Times New Roman" w:cs="Times New Roman"/>
          <w:bCs/>
          <w:sz w:val="28"/>
          <w:szCs w:val="28"/>
        </w:rPr>
      </w:pPr>
    </w:p>
    <w:p w:rsidR="00D779F0" w:rsidRPr="00D779F0" w:rsidRDefault="00D779F0" w:rsidP="00D779F0">
      <w:pPr>
        <w:jc w:val="center"/>
        <w:rPr>
          <w:rFonts w:ascii="Times New Roman" w:hAnsi="Times New Roman" w:cs="Times New Roman"/>
          <w:spacing w:val="38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02.04.2018</w:t>
      </w:r>
      <w:r w:rsidRPr="00D779F0">
        <w:rPr>
          <w:rFonts w:ascii="Times New Roman" w:hAnsi="Times New Roman" w:cs="Times New Roman"/>
          <w:sz w:val="28"/>
          <w:szCs w:val="28"/>
        </w:rPr>
        <w:t xml:space="preserve">г.                                    №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779F0">
        <w:rPr>
          <w:rFonts w:ascii="Times New Roman" w:hAnsi="Times New Roman" w:cs="Times New Roman"/>
          <w:sz w:val="28"/>
          <w:szCs w:val="28"/>
        </w:rPr>
        <w:t xml:space="preserve">                    х.Большая Кирсановка</w:t>
      </w:r>
      <w:r w:rsidRPr="00D779F0">
        <w:rPr>
          <w:rFonts w:ascii="Times New Roman" w:hAnsi="Times New Roman" w:cs="Times New Roman"/>
          <w:spacing w:val="38"/>
        </w:rPr>
        <w:t xml:space="preserve">                                                                      </w:t>
      </w:r>
    </w:p>
    <w:tbl>
      <w:tblPr>
        <w:tblW w:w="10124" w:type="dxa"/>
        <w:tblLook w:val="0000"/>
      </w:tblPr>
      <w:tblGrid>
        <w:gridCol w:w="108"/>
        <w:gridCol w:w="3828"/>
        <w:gridCol w:w="992"/>
        <w:gridCol w:w="2105"/>
        <w:gridCol w:w="3091"/>
      </w:tblGrid>
      <w:tr w:rsidR="00D779F0" w:rsidRPr="00D779F0" w:rsidTr="0095762A">
        <w:trPr>
          <w:gridBefore w:val="1"/>
          <w:wBefore w:w="108" w:type="dxa"/>
        </w:trPr>
        <w:tc>
          <w:tcPr>
            <w:tcW w:w="3828" w:type="dxa"/>
          </w:tcPr>
          <w:p w:rsidR="00D779F0" w:rsidRPr="00D779F0" w:rsidRDefault="00D779F0" w:rsidP="00CD7419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gridSpan w:val="2"/>
          </w:tcPr>
          <w:p w:rsidR="00D779F0" w:rsidRPr="00D779F0" w:rsidRDefault="00D779F0" w:rsidP="00CD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D779F0" w:rsidRPr="00D779F0" w:rsidRDefault="00D779F0" w:rsidP="00CD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9F0" w:rsidRPr="00D779F0" w:rsidTr="00957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5196" w:type="dxa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09E" w:rsidRDefault="00D779F0" w:rsidP="0095762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34"/>
              </w:rPr>
            </w:pPr>
            <w:r w:rsidRPr="00D779F0">
              <w:rPr>
                <w:rFonts w:ascii="Times New Roman" w:hAnsi="Times New Roman" w:cs="Times New Roman"/>
                <w:sz w:val="28"/>
                <w:szCs w:val="34"/>
              </w:rPr>
              <w:t>О</w:t>
            </w:r>
            <w:r w:rsidR="008F16BD">
              <w:rPr>
                <w:rFonts w:ascii="Times New Roman" w:hAnsi="Times New Roman" w:cs="Times New Roman"/>
                <w:sz w:val="28"/>
                <w:szCs w:val="34"/>
              </w:rPr>
              <w:t xml:space="preserve"> со</w:t>
            </w:r>
            <w:r w:rsidR="0029509E">
              <w:rPr>
                <w:rFonts w:ascii="Times New Roman" w:hAnsi="Times New Roman" w:cs="Times New Roman"/>
                <w:sz w:val="28"/>
                <w:szCs w:val="34"/>
              </w:rPr>
              <w:t xml:space="preserve">здании </w:t>
            </w:r>
            <w:r w:rsidR="00FE5F77">
              <w:rPr>
                <w:rFonts w:ascii="Times New Roman" w:hAnsi="Times New Roman" w:cs="Times New Roman"/>
                <w:sz w:val="28"/>
                <w:szCs w:val="34"/>
              </w:rPr>
              <w:t xml:space="preserve">межведомственной </w:t>
            </w:r>
            <w:r w:rsidR="0029509E">
              <w:rPr>
                <w:rFonts w:ascii="Times New Roman" w:hAnsi="Times New Roman" w:cs="Times New Roman"/>
                <w:sz w:val="28"/>
                <w:szCs w:val="34"/>
              </w:rPr>
              <w:t xml:space="preserve">комиссии по предотвращению возможности возникновения пожара и исключения последствий  других </w:t>
            </w:r>
            <w:r w:rsidR="008F16BD">
              <w:rPr>
                <w:rFonts w:ascii="Times New Roman" w:hAnsi="Times New Roman" w:cs="Times New Roman"/>
                <w:sz w:val="28"/>
                <w:szCs w:val="34"/>
              </w:rPr>
              <w:t xml:space="preserve"> чрезвычайных ситуаций в сельских домах культуры, в том числе в местах массового скопления людей, </w:t>
            </w:r>
            <w:r w:rsidRPr="00D779F0">
              <w:rPr>
                <w:rFonts w:ascii="Times New Roman" w:hAnsi="Times New Roman" w:cs="Times New Roman"/>
                <w:sz w:val="28"/>
                <w:szCs w:val="34"/>
              </w:rPr>
              <w:t xml:space="preserve"> расположенных на территории Большекирсановского сельского поселения</w:t>
            </w:r>
            <w:r w:rsidR="008F16BD">
              <w:rPr>
                <w:rFonts w:ascii="Times New Roman" w:hAnsi="Times New Roman" w:cs="Times New Roman"/>
                <w:sz w:val="28"/>
                <w:szCs w:val="34"/>
              </w:rPr>
              <w:t>.</w:t>
            </w:r>
          </w:p>
          <w:p w:rsidR="00D779F0" w:rsidRPr="00D779F0" w:rsidRDefault="00D779F0" w:rsidP="0095762A">
            <w:pPr>
              <w:spacing w:before="22" w:after="2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1EF" w:rsidRDefault="00086948">
      <w:pPr>
        <w:pStyle w:val="22"/>
        <w:shd w:val="clear" w:color="auto" w:fill="auto"/>
        <w:ind w:left="220" w:firstLine="420"/>
        <w:jc w:val="both"/>
      </w:pPr>
      <w:r>
        <w:t xml:space="preserve">На основании входящего письма от 29.03.2018г № 82.14.163 Отдела культуры Администрации Матвеево-Курганского района  в </w:t>
      </w:r>
      <w:r w:rsidR="00D04BF8">
        <w:t xml:space="preserve"> целях предотвращения возможности возникновения пожара и исключения негативных последствий других чрезвычайных ситуаций в сельских домах культуры,</w:t>
      </w:r>
      <w:r w:rsidR="00AE2F30">
        <w:t xml:space="preserve"> </w:t>
      </w:r>
      <w:r w:rsidR="008F16BD">
        <w:t xml:space="preserve"> в том числе в местах массового скопления людей</w:t>
      </w:r>
      <w:r w:rsidR="00D04BF8">
        <w:t xml:space="preserve"> </w:t>
      </w:r>
      <w:r w:rsidR="000577B8">
        <w:t>расположенных на территории Большекирсановско</w:t>
      </w:r>
      <w:r w:rsidR="00D04BF8">
        <w:t>го сельского поселения</w:t>
      </w:r>
      <w:r w:rsidR="00FE5F77">
        <w:t>:</w:t>
      </w: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 w:rsidP="00BC2614">
      <w:pPr>
        <w:pStyle w:val="22"/>
        <w:numPr>
          <w:ilvl w:val="0"/>
          <w:numId w:val="1"/>
        </w:numPr>
        <w:shd w:val="clear" w:color="auto" w:fill="auto"/>
        <w:tabs>
          <w:tab w:val="left" w:pos="974"/>
        </w:tabs>
        <w:ind w:left="220" w:firstLine="420"/>
        <w:jc w:val="both"/>
      </w:pPr>
      <w:r>
        <w:t>Провести  проверки  состояния и готовности к применению систем пожарной сигнализации, первичных средств пожаротушения, наличия планов эвакуации, готовности к использованию эвакуационных выходов, исправности систем противопожарной защиты в учреждениях МУК «Большекирсановский СДК»</w:t>
      </w:r>
    </w:p>
    <w:p w:rsidR="00BC2614" w:rsidRDefault="00BC2614" w:rsidP="00BC2614">
      <w:pPr>
        <w:pStyle w:val="22"/>
        <w:numPr>
          <w:ilvl w:val="0"/>
          <w:numId w:val="1"/>
        </w:numPr>
        <w:shd w:val="clear" w:color="auto" w:fill="auto"/>
        <w:tabs>
          <w:tab w:val="left" w:pos="1324"/>
        </w:tabs>
        <w:ind w:left="220" w:firstLine="420"/>
        <w:jc w:val="both"/>
      </w:pPr>
      <w:r>
        <w:t>Провести  тематические учения (тренировки) по действиям в случае возникновения пожара, на которых отработать вопросы:</w:t>
      </w:r>
    </w:p>
    <w:p w:rsidR="00BC2614" w:rsidRDefault="00BC2614" w:rsidP="00BC2614">
      <w:pPr>
        <w:pStyle w:val="22"/>
        <w:shd w:val="clear" w:color="auto" w:fill="auto"/>
        <w:tabs>
          <w:tab w:val="left" w:pos="1324"/>
        </w:tabs>
        <w:ind w:left="640"/>
        <w:jc w:val="both"/>
      </w:pPr>
      <w:r>
        <w:t>- эвакуации работников, посетителей, учащихся из зданий и помещений сельских домов культуры и других мест пребывания и массового скопления людей;</w:t>
      </w:r>
    </w:p>
    <w:p w:rsidR="00BC2614" w:rsidRDefault="00BC2614" w:rsidP="00BC2614">
      <w:pPr>
        <w:pStyle w:val="22"/>
        <w:shd w:val="clear" w:color="auto" w:fill="auto"/>
        <w:tabs>
          <w:tab w:val="left" w:pos="1324"/>
        </w:tabs>
        <w:jc w:val="both"/>
      </w:pPr>
      <w:r>
        <w:t xml:space="preserve">         -  действий должностных лиц, специалистов и руководителей           учреждений культуры при эвакуации людей и обеспечении сохранности материальных и культурных ценностей при угрозе возникновения пожара и других чрезвычайных ситуаций. </w:t>
      </w:r>
    </w:p>
    <w:p w:rsidR="00BC2614" w:rsidRDefault="00BC2614" w:rsidP="00BC2614">
      <w:pPr>
        <w:pStyle w:val="22"/>
        <w:shd w:val="clear" w:color="auto" w:fill="auto"/>
        <w:tabs>
          <w:tab w:val="left" w:pos="1324"/>
        </w:tabs>
        <w:ind w:left="142"/>
        <w:jc w:val="left"/>
      </w:pPr>
      <w:r>
        <w:t xml:space="preserve">      </w:t>
      </w:r>
    </w:p>
    <w:p w:rsidR="00BC2614" w:rsidRDefault="00BC2614" w:rsidP="00BC2614">
      <w:pPr>
        <w:pStyle w:val="22"/>
        <w:shd w:val="clear" w:color="auto" w:fill="auto"/>
        <w:tabs>
          <w:tab w:val="left" w:pos="1324"/>
        </w:tabs>
        <w:ind w:left="142"/>
        <w:jc w:val="left"/>
      </w:pPr>
    </w:p>
    <w:p w:rsidR="00BC2614" w:rsidRDefault="00BC2614" w:rsidP="00BC2614">
      <w:pPr>
        <w:pStyle w:val="22"/>
        <w:shd w:val="clear" w:color="auto" w:fill="auto"/>
        <w:tabs>
          <w:tab w:val="left" w:pos="1324"/>
        </w:tabs>
        <w:ind w:left="142"/>
        <w:jc w:val="left"/>
      </w:pPr>
    </w:p>
    <w:p w:rsidR="00BC2614" w:rsidRDefault="00BC2614" w:rsidP="00BC2614">
      <w:pPr>
        <w:pStyle w:val="22"/>
        <w:shd w:val="clear" w:color="auto" w:fill="auto"/>
        <w:tabs>
          <w:tab w:val="left" w:pos="1324"/>
        </w:tabs>
        <w:ind w:left="142"/>
        <w:jc w:val="left"/>
      </w:pPr>
    </w:p>
    <w:p w:rsidR="00BC2614" w:rsidRDefault="00BC2614" w:rsidP="00BC2614">
      <w:pPr>
        <w:pStyle w:val="22"/>
        <w:shd w:val="clear" w:color="auto" w:fill="auto"/>
        <w:tabs>
          <w:tab w:val="left" w:pos="1324"/>
        </w:tabs>
        <w:ind w:left="142"/>
        <w:jc w:val="left"/>
      </w:pPr>
      <w:r>
        <w:t xml:space="preserve">  3. Провести проверки исправности функционирования систем: дымоудаления, сигнализации и других систем предотвращения распространения пожара, проведения проверки запасов и готовности к использованию первичных средств пожаротушения, медикаментов и средств оказания первой медицинской помощи, проверить на практике реальность и эффективность разработанных планов эвакуации.                    </w:t>
      </w:r>
    </w:p>
    <w:p w:rsidR="00BC2614" w:rsidRDefault="00BC2614" w:rsidP="00BC2614">
      <w:pPr>
        <w:pStyle w:val="22"/>
        <w:shd w:val="clear" w:color="auto" w:fill="auto"/>
        <w:tabs>
          <w:tab w:val="left" w:pos="1324"/>
        </w:tabs>
        <w:ind w:left="142" w:firstLine="567"/>
        <w:jc w:val="left"/>
      </w:pPr>
      <w:r>
        <w:t>4. Проверить реальную готовность путей подъезда пожарных машин и точек подключения для подачи воды.</w:t>
      </w:r>
    </w:p>
    <w:p w:rsidR="00BC2614" w:rsidRDefault="00BC2614" w:rsidP="00BC2614">
      <w:pPr>
        <w:pStyle w:val="22"/>
        <w:shd w:val="clear" w:color="auto" w:fill="auto"/>
        <w:tabs>
          <w:tab w:val="left" w:pos="1191"/>
        </w:tabs>
        <w:jc w:val="both"/>
      </w:pPr>
      <w:r>
        <w:t xml:space="preserve">           5.При проведении строительных, ремонтно-восстановительных и реставрационных работ прошу особо учитывать горючесть используемых материалов. </w:t>
      </w:r>
    </w:p>
    <w:p w:rsidR="00BC2614" w:rsidRPr="00FE5F77" w:rsidRDefault="00BC2614" w:rsidP="00BC261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              6.</w:t>
      </w:r>
      <w:r w:rsidRPr="00FE5F77">
        <w:rPr>
          <w:rFonts w:ascii="Times New Roman" w:hAnsi="Times New Roman" w:cs="Times New Roman"/>
          <w:sz w:val="28"/>
          <w:szCs w:val="28"/>
          <w:lang w:eastAsia="en-US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>состав межведомственной комиссии Большекирсановского сельского поселения</w:t>
      </w:r>
      <w:r w:rsidRPr="00FE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(приложение № 1</w:t>
      </w:r>
      <w:r w:rsidRPr="00FE5F77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BC2614" w:rsidRDefault="00BC2614" w:rsidP="00BC26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FE5F77">
        <w:rPr>
          <w:rFonts w:ascii="Times New Roman" w:hAnsi="Times New Roman" w:cs="Times New Roman"/>
          <w:sz w:val="28"/>
          <w:szCs w:val="28"/>
          <w:lang w:eastAsia="en-US"/>
        </w:rPr>
        <w:t xml:space="preserve">. Контроль за </w:t>
      </w:r>
      <w:r w:rsidRPr="00FE5F77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FE5F7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C2614" w:rsidRPr="00FE5F77" w:rsidRDefault="00BC2614" w:rsidP="00BC26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614" w:rsidRDefault="00BC2614" w:rsidP="00BC2614">
      <w:pPr>
        <w:pStyle w:val="22"/>
        <w:shd w:val="clear" w:color="auto" w:fill="auto"/>
        <w:ind w:left="220" w:firstLine="420"/>
        <w:jc w:val="both"/>
      </w:pPr>
      <w:r>
        <w:t xml:space="preserve">Глава Администрации </w:t>
      </w:r>
    </w:p>
    <w:p w:rsidR="00BC2614" w:rsidRDefault="00BC2614" w:rsidP="00BC2614">
      <w:pPr>
        <w:pStyle w:val="22"/>
        <w:shd w:val="clear" w:color="auto" w:fill="auto"/>
        <w:ind w:left="220" w:firstLine="420"/>
        <w:jc w:val="both"/>
      </w:pPr>
      <w:r>
        <w:t xml:space="preserve">Большекирсановского </w:t>
      </w:r>
    </w:p>
    <w:p w:rsidR="00BC2614" w:rsidRDefault="00BC2614" w:rsidP="00BC2614">
      <w:pPr>
        <w:pStyle w:val="22"/>
        <w:shd w:val="clear" w:color="auto" w:fill="auto"/>
        <w:ind w:left="220" w:firstLine="420"/>
        <w:jc w:val="both"/>
      </w:pPr>
      <w:r>
        <w:t>сельского плоселения                                                  С.И.Василенко</w:t>
      </w:r>
    </w:p>
    <w:p w:rsidR="00BC2614" w:rsidRDefault="00BC2614" w:rsidP="00BC2614">
      <w:pPr>
        <w:pStyle w:val="22"/>
        <w:shd w:val="clear" w:color="auto" w:fill="auto"/>
        <w:spacing w:after="240"/>
        <w:ind w:left="220" w:firstLine="420"/>
        <w:jc w:val="both"/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Pr="001102AC" w:rsidRDefault="00BC2614" w:rsidP="00BC2614">
      <w:pPr>
        <w:ind w:left="5245" w:firstLine="992"/>
        <w:jc w:val="center"/>
        <w:rPr>
          <w:rFonts w:ascii="Times New Roman" w:hAnsi="Times New Roman" w:cs="Times New Roman"/>
          <w:sz w:val="28"/>
          <w:szCs w:val="22"/>
          <w:lang w:eastAsia="en-US"/>
        </w:rPr>
      </w:pPr>
      <w:r w:rsidRPr="001102AC">
        <w:rPr>
          <w:rFonts w:ascii="Times New Roman" w:hAnsi="Times New Roman" w:cs="Times New Roman"/>
          <w:sz w:val="28"/>
          <w:szCs w:val="22"/>
          <w:lang w:eastAsia="en-US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2"/>
          <w:lang w:eastAsia="en-US"/>
        </w:rPr>
        <w:t>1</w:t>
      </w:r>
    </w:p>
    <w:p w:rsidR="00BC2614" w:rsidRPr="001102AC" w:rsidRDefault="00BC2614" w:rsidP="00BC2614">
      <w:pPr>
        <w:ind w:left="6237"/>
        <w:jc w:val="center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2"/>
          <w:lang w:eastAsia="en-US"/>
        </w:rPr>
        <w:t>к распоряжению</w:t>
      </w:r>
    </w:p>
    <w:p w:rsidR="00BC2614" w:rsidRPr="001102AC" w:rsidRDefault="00BC2614" w:rsidP="00BC2614">
      <w:pPr>
        <w:ind w:left="6237"/>
        <w:jc w:val="center"/>
        <w:rPr>
          <w:rFonts w:ascii="Times New Roman" w:hAnsi="Times New Roman" w:cs="Times New Roman"/>
          <w:sz w:val="28"/>
          <w:szCs w:val="22"/>
          <w:lang w:eastAsia="en-US"/>
        </w:rPr>
      </w:pPr>
      <w:r w:rsidRPr="001102AC">
        <w:rPr>
          <w:rFonts w:ascii="Times New Roman" w:hAnsi="Times New Roman" w:cs="Times New Roman"/>
          <w:sz w:val="28"/>
          <w:szCs w:val="22"/>
          <w:lang w:eastAsia="en-US"/>
        </w:rPr>
        <w:t>Администрации</w:t>
      </w:r>
    </w:p>
    <w:p w:rsidR="00BC2614" w:rsidRPr="001102AC" w:rsidRDefault="00BC2614" w:rsidP="00BC2614">
      <w:pPr>
        <w:ind w:left="6237"/>
        <w:jc w:val="center"/>
        <w:rPr>
          <w:rFonts w:ascii="Times New Roman" w:hAnsi="Times New Roman" w:cs="Times New Roman"/>
          <w:sz w:val="28"/>
          <w:szCs w:val="22"/>
          <w:lang w:eastAsia="en-US"/>
        </w:rPr>
      </w:pPr>
      <w:r w:rsidRPr="001102AC">
        <w:rPr>
          <w:rFonts w:ascii="Times New Roman" w:hAnsi="Times New Roman" w:cs="Times New Roman"/>
          <w:sz w:val="28"/>
          <w:szCs w:val="22"/>
          <w:lang w:eastAsia="en-US"/>
        </w:rPr>
        <w:t>Большекирсановкого сельского поселения</w:t>
      </w:r>
    </w:p>
    <w:p w:rsidR="00BC2614" w:rsidRPr="00621F39" w:rsidRDefault="00BC2614" w:rsidP="00BC2614">
      <w:pPr>
        <w:ind w:left="6237"/>
        <w:jc w:val="right"/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>от 02.04</w:t>
      </w:r>
      <w:r w:rsidRPr="00621F39">
        <w:rPr>
          <w:rFonts w:ascii="Times New Roman" w:hAnsi="Times New Roman" w:cs="Times New Roman"/>
          <w:szCs w:val="22"/>
          <w:lang w:eastAsia="en-US"/>
        </w:rPr>
        <w:t>.</w:t>
      </w:r>
      <w:r>
        <w:rPr>
          <w:rFonts w:ascii="Times New Roman" w:hAnsi="Times New Roman" w:cs="Times New Roman"/>
          <w:szCs w:val="22"/>
          <w:lang w:eastAsia="en-US"/>
        </w:rPr>
        <w:t>2018 № 9</w:t>
      </w:r>
    </w:p>
    <w:p w:rsidR="00BC2614" w:rsidRPr="00621F39" w:rsidRDefault="00BC2614" w:rsidP="00BC261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 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Pr="00FE5F77">
        <w:rPr>
          <w:rFonts w:ascii="Times New Roman" w:hAnsi="Times New Roman" w:cs="Times New Roman"/>
          <w:sz w:val="28"/>
          <w:szCs w:val="28"/>
        </w:rPr>
        <w:t>Большекирсановкого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  </w:t>
      </w:r>
      <w:r>
        <w:rPr>
          <w:rFonts w:ascii="Times New Roman" w:hAnsi="Times New Roman" w:cs="Times New Roman"/>
          <w:sz w:val="28"/>
        </w:rPr>
        <w:t>предотвращению</w:t>
      </w:r>
      <w:r w:rsidRPr="00AE2F30">
        <w:rPr>
          <w:rFonts w:ascii="Times New Roman" w:hAnsi="Times New Roman" w:cs="Times New Roman"/>
          <w:sz w:val="28"/>
        </w:rPr>
        <w:t xml:space="preserve"> возможности возникновения пожара и исключения негативных последствий других чрезвычайных ситуа</w:t>
      </w:r>
      <w:r>
        <w:rPr>
          <w:rFonts w:ascii="Times New Roman" w:hAnsi="Times New Roman" w:cs="Times New Roman"/>
          <w:sz w:val="28"/>
        </w:rPr>
        <w:t>ций в сельских домах культуры,</w:t>
      </w:r>
      <w:r w:rsidRPr="00AE2F30">
        <w:rPr>
          <w:rFonts w:ascii="Times New Roman" w:hAnsi="Times New Roman" w:cs="Times New Roman"/>
          <w:sz w:val="28"/>
        </w:rPr>
        <w:t xml:space="preserve"> в том числе в местах массового скопления людей</w:t>
      </w:r>
      <w:r w:rsidRPr="00621F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C2614" w:rsidRDefault="00BC2614" w:rsidP="00BC2614">
      <w:pPr>
        <w:tabs>
          <w:tab w:val="left" w:pos="450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2614" w:rsidRPr="001102AC" w:rsidRDefault="00BC2614" w:rsidP="00BC2614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1102AC">
        <w:rPr>
          <w:rFonts w:ascii="Times New Roman" w:hAnsi="Times New Roman" w:cs="Times New Roman"/>
          <w:sz w:val="28"/>
          <w:szCs w:val="28"/>
        </w:rPr>
        <w:t>Состав межведомственной группы определяется из числа представителей:</w:t>
      </w:r>
    </w:p>
    <w:p w:rsidR="00BC2614" w:rsidRPr="001102AC" w:rsidRDefault="00BC2614" w:rsidP="00BC2614">
      <w:pPr>
        <w:pStyle w:val="a6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102AC">
        <w:rPr>
          <w:rFonts w:ascii="Times New Roman" w:hAnsi="Times New Roman" w:cs="Times New Roman"/>
          <w:sz w:val="28"/>
          <w:szCs w:val="28"/>
        </w:rPr>
        <w:t>Василенко С.И. Глава Администрации Большекирсановкого сельского поселения;</w:t>
      </w:r>
    </w:p>
    <w:p w:rsidR="00BC2614" w:rsidRDefault="00BC2614" w:rsidP="00BC2614">
      <w:pPr>
        <w:pStyle w:val="a6"/>
        <w:numPr>
          <w:ilvl w:val="0"/>
          <w:numId w:val="2"/>
        </w:numPr>
        <w:spacing w:before="240"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Федоренко М.В.  Директор МУК «Большекирсановский СДК»;</w:t>
      </w:r>
    </w:p>
    <w:p w:rsidR="00BC2614" w:rsidRPr="001102AC" w:rsidRDefault="00BC2614" w:rsidP="00BC2614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Л.В. Художественный руководитель КСДК;</w:t>
      </w:r>
    </w:p>
    <w:p w:rsidR="00BC2614" w:rsidRPr="001102AC" w:rsidRDefault="00BC2614" w:rsidP="00BC26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1102AC">
        <w:rPr>
          <w:rFonts w:ascii="Times New Roman" w:hAnsi="Times New Roman" w:cs="Times New Roman"/>
          <w:sz w:val="28"/>
          <w:szCs w:val="28"/>
        </w:rPr>
        <w:t>.Чауш А.И. Специалист 1 категории курирующий вопросы ГО иЧС</w:t>
      </w:r>
    </w:p>
    <w:p w:rsidR="00BC2614" w:rsidRPr="001102AC" w:rsidRDefault="00BC2614" w:rsidP="00BC26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2AC">
        <w:rPr>
          <w:rFonts w:ascii="Times New Roman" w:hAnsi="Times New Roman" w:cs="Times New Roman"/>
          <w:sz w:val="28"/>
          <w:szCs w:val="28"/>
        </w:rPr>
        <w:t xml:space="preserve">        Администрации Большекирсановкого сельского поселения;</w:t>
      </w:r>
    </w:p>
    <w:p w:rsidR="00BC2614" w:rsidRPr="001102AC" w:rsidRDefault="00BC2614" w:rsidP="00BC26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Pr="001102AC">
        <w:rPr>
          <w:rFonts w:ascii="Times New Roman" w:hAnsi="Times New Roman" w:cs="Times New Roman"/>
          <w:sz w:val="28"/>
          <w:szCs w:val="28"/>
        </w:rPr>
        <w:t xml:space="preserve">.  Рудой Р.С. Начальник отделения надзорной деятельности и               </w:t>
      </w:r>
    </w:p>
    <w:p w:rsidR="00BC2614" w:rsidRPr="001102AC" w:rsidRDefault="00BC2614" w:rsidP="00BC2614">
      <w:pPr>
        <w:ind w:left="360"/>
        <w:rPr>
          <w:rFonts w:ascii="Times New Roman" w:hAnsi="Times New Roman" w:cs="Times New Roman"/>
          <w:sz w:val="28"/>
          <w:szCs w:val="28"/>
        </w:rPr>
      </w:pPr>
      <w:r w:rsidRPr="001102AC">
        <w:rPr>
          <w:rFonts w:ascii="Times New Roman" w:hAnsi="Times New Roman" w:cs="Times New Roman"/>
          <w:sz w:val="28"/>
          <w:szCs w:val="28"/>
        </w:rPr>
        <w:t xml:space="preserve">    профилактической работы по Матвеево- Курганскому району ГУ МЧС           </w:t>
      </w:r>
    </w:p>
    <w:p w:rsidR="00BC2614" w:rsidRPr="001102AC" w:rsidRDefault="00BC2614" w:rsidP="00BC2614">
      <w:pPr>
        <w:ind w:left="360"/>
        <w:rPr>
          <w:rFonts w:ascii="Times New Roman" w:hAnsi="Times New Roman" w:cs="Times New Roman"/>
          <w:sz w:val="28"/>
          <w:szCs w:val="28"/>
        </w:rPr>
      </w:pPr>
      <w:r w:rsidRPr="001102AC">
        <w:rPr>
          <w:rFonts w:ascii="Times New Roman" w:hAnsi="Times New Roman" w:cs="Times New Roman"/>
          <w:sz w:val="28"/>
          <w:szCs w:val="28"/>
        </w:rPr>
        <w:t xml:space="preserve">    России по Ростовской области;</w:t>
      </w:r>
    </w:p>
    <w:p w:rsidR="00BC2614" w:rsidRPr="001102AC" w:rsidRDefault="00BC2614" w:rsidP="00BC26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Pr="001102AC">
        <w:rPr>
          <w:rFonts w:ascii="Times New Roman" w:hAnsi="Times New Roman" w:cs="Times New Roman"/>
          <w:sz w:val="28"/>
          <w:szCs w:val="28"/>
        </w:rPr>
        <w:t xml:space="preserve">. Подолякин С.В. </w:t>
      </w:r>
      <w:r w:rsidRPr="001102AC">
        <w:rPr>
          <w:rFonts w:ascii="Times New Roman" w:hAnsi="Times New Roman" w:cs="Times New Roman"/>
          <w:bCs/>
          <w:sz w:val="28"/>
          <w:szCs w:val="28"/>
        </w:rPr>
        <w:t xml:space="preserve">УУП О УУП и ПДН МО МВД России «Матвеево-     </w:t>
      </w:r>
    </w:p>
    <w:p w:rsidR="00BC2614" w:rsidRPr="001102AC" w:rsidRDefault="005244C8" w:rsidP="00BC26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Курганский».</w:t>
      </w:r>
    </w:p>
    <w:p w:rsidR="00BC2614" w:rsidRPr="001102AC" w:rsidRDefault="00BC2614" w:rsidP="00BC2614">
      <w:pPr>
        <w:rPr>
          <w:rFonts w:ascii="Times New Roman" w:hAnsi="Times New Roman" w:cs="Times New Roman"/>
          <w:sz w:val="28"/>
          <w:szCs w:val="28"/>
        </w:rPr>
      </w:pPr>
    </w:p>
    <w:p w:rsidR="00BC2614" w:rsidRDefault="00BC2614" w:rsidP="00BC26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 w:rsidP="00BC2614">
      <w:pPr>
        <w:rPr>
          <w:rFonts w:ascii="Times New Roman" w:hAnsi="Times New Roman" w:cs="Times New Roman"/>
          <w:szCs w:val="22"/>
          <w:lang w:eastAsia="en-US"/>
        </w:rPr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p w:rsidR="00BC2614" w:rsidRDefault="00BC2614">
      <w:pPr>
        <w:pStyle w:val="22"/>
        <w:shd w:val="clear" w:color="auto" w:fill="auto"/>
        <w:ind w:left="220" w:firstLine="420"/>
        <w:jc w:val="both"/>
      </w:pPr>
    </w:p>
    <w:sectPr w:rsidR="00BC2614" w:rsidSect="001102AC">
      <w:type w:val="continuous"/>
      <w:pgSz w:w="11900" w:h="16840"/>
      <w:pgMar w:top="690" w:right="418" w:bottom="774" w:left="16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06" w:rsidRDefault="002F7A06" w:rsidP="002631EF">
      <w:r>
        <w:separator/>
      </w:r>
    </w:p>
  </w:endnote>
  <w:endnote w:type="continuationSeparator" w:id="0">
    <w:p w:rsidR="002F7A06" w:rsidRDefault="002F7A06" w:rsidP="0026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06" w:rsidRDefault="002F7A06"/>
  </w:footnote>
  <w:footnote w:type="continuationSeparator" w:id="0">
    <w:p w:rsidR="002F7A06" w:rsidRDefault="002F7A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78AB"/>
    <w:multiLevelType w:val="multilevel"/>
    <w:tmpl w:val="45540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91C5A"/>
    <w:multiLevelType w:val="hybridMultilevel"/>
    <w:tmpl w:val="B12EE30C"/>
    <w:lvl w:ilvl="0" w:tplc="B7E4205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31EF"/>
    <w:rsid w:val="00014B90"/>
    <w:rsid w:val="000572DA"/>
    <w:rsid w:val="000577B8"/>
    <w:rsid w:val="00086948"/>
    <w:rsid w:val="001102AC"/>
    <w:rsid w:val="001B5BD9"/>
    <w:rsid w:val="001C249D"/>
    <w:rsid w:val="001D0A87"/>
    <w:rsid w:val="00205C1E"/>
    <w:rsid w:val="002217F7"/>
    <w:rsid w:val="00257063"/>
    <w:rsid w:val="002631EF"/>
    <w:rsid w:val="0029509E"/>
    <w:rsid w:val="002D2F04"/>
    <w:rsid w:val="002F7A06"/>
    <w:rsid w:val="0030655F"/>
    <w:rsid w:val="005244C8"/>
    <w:rsid w:val="005472D2"/>
    <w:rsid w:val="00560707"/>
    <w:rsid w:val="005E0D7D"/>
    <w:rsid w:val="00614D03"/>
    <w:rsid w:val="00621F39"/>
    <w:rsid w:val="006460B8"/>
    <w:rsid w:val="00664656"/>
    <w:rsid w:val="008D10F8"/>
    <w:rsid w:val="008F16BD"/>
    <w:rsid w:val="0092492B"/>
    <w:rsid w:val="0095762A"/>
    <w:rsid w:val="00A4101C"/>
    <w:rsid w:val="00AC1090"/>
    <w:rsid w:val="00AE2F30"/>
    <w:rsid w:val="00B25B6A"/>
    <w:rsid w:val="00B74E3F"/>
    <w:rsid w:val="00BC2614"/>
    <w:rsid w:val="00BE702B"/>
    <w:rsid w:val="00CB0CFA"/>
    <w:rsid w:val="00CC5F45"/>
    <w:rsid w:val="00CD55D0"/>
    <w:rsid w:val="00CD7419"/>
    <w:rsid w:val="00D04BF8"/>
    <w:rsid w:val="00D779F0"/>
    <w:rsid w:val="00DA39E8"/>
    <w:rsid w:val="00F92FF1"/>
    <w:rsid w:val="00FE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1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31EF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2631EF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263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263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263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63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2pt">
    <w:name w:val="Основной текст (5) + 12 pt"/>
    <w:basedOn w:val="5"/>
    <w:rsid w:val="002631EF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263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12pt">
    <w:name w:val="Заголовок №1 + 12 pt"/>
    <w:basedOn w:val="1"/>
    <w:rsid w:val="002631E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2pt0">
    <w:name w:val="Заголовок №1 + 12 pt"/>
    <w:basedOn w:val="1"/>
    <w:rsid w:val="002631E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6pt40">
    <w:name w:val="Заголовок №1 + 16 pt;Полужирный;Курсив;Масштаб 40%"/>
    <w:basedOn w:val="1"/>
    <w:rsid w:val="002631EF"/>
    <w:rPr>
      <w:b/>
      <w:bCs/>
      <w:i/>
      <w:iCs/>
      <w:color w:val="000000"/>
      <w:spacing w:val="0"/>
      <w:w w:val="40"/>
      <w:position w:val="0"/>
      <w:sz w:val="32"/>
      <w:szCs w:val="32"/>
      <w:u w:val="single"/>
      <w:lang w:val="ru-RU" w:eastAsia="ru-RU" w:bidi="ru-RU"/>
    </w:rPr>
  </w:style>
  <w:style w:type="character" w:customStyle="1" w:styleId="11">
    <w:name w:val="Заголовок №1"/>
    <w:basedOn w:val="1"/>
    <w:rsid w:val="002631E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63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2631E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Заголовок №2"/>
    <w:basedOn w:val="a"/>
    <w:link w:val="2"/>
    <w:rsid w:val="002631EF"/>
    <w:pPr>
      <w:shd w:val="clear" w:color="auto" w:fill="FFFFFF"/>
      <w:spacing w:line="0" w:lineRule="atLeast"/>
      <w:jc w:val="both"/>
      <w:outlineLvl w:val="1"/>
    </w:pPr>
    <w:rPr>
      <w:rFonts w:ascii="Cambria" w:eastAsia="Cambria" w:hAnsi="Cambria" w:cs="Cambria"/>
      <w:i/>
      <w:iCs/>
      <w:spacing w:val="-10"/>
      <w:sz w:val="32"/>
      <w:szCs w:val="32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631E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2631E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631E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631EF"/>
    <w:pPr>
      <w:shd w:val="clear" w:color="auto" w:fill="FFFFFF"/>
      <w:spacing w:after="60" w:line="26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2631EF"/>
    <w:pPr>
      <w:shd w:val="clear" w:color="auto" w:fill="FFFFFF"/>
      <w:spacing w:before="60" w:after="1080" w:line="0" w:lineRule="atLeast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60">
    <w:name w:val="Основной текст (6)"/>
    <w:basedOn w:val="a"/>
    <w:link w:val="6"/>
    <w:rsid w:val="002631EF"/>
    <w:pPr>
      <w:shd w:val="clear" w:color="auto" w:fill="FFFFFF"/>
      <w:spacing w:before="3480"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Body Text"/>
    <w:basedOn w:val="a"/>
    <w:link w:val="a5"/>
    <w:rsid w:val="00FE5F77"/>
    <w:pPr>
      <w:widowControl/>
      <w:ind w:right="57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rsid w:val="00FE5F77"/>
    <w:rPr>
      <w:rFonts w:ascii="Times New Roman" w:eastAsia="Times New Roman" w:hAnsi="Times New Roman" w:cs="Times New Roman"/>
      <w:lang w:bidi="ar-SA"/>
    </w:rPr>
  </w:style>
  <w:style w:type="paragraph" w:styleId="a6">
    <w:name w:val="List Paragraph"/>
    <w:basedOn w:val="a"/>
    <w:uiPriority w:val="34"/>
    <w:qFormat/>
    <w:rsid w:val="00CD7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4EA58-05F7-4D11-BE20-2FFE3E87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2018-04-19T12:38:00Z</cp:lastPrinted>
  <dcterms:created xsi:type="dcterms:W3CDTF">2018-05-11T10:54:00Z</dcterms:created>
  <dcterms:modified xsi:type="dcterms:W3CDTF">2018-05-11T10:54:00Z</dcterms:modified>
</cp:coreProperties>
</file>