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96" w:rsidRPr="008260DB" w:rsidRDefault="00767396" w:rsidP="00767396">
      <w:pPr>
        <w:pStyle w:val="1"/>
        <w:ind w:firstLine="0"/>
        <w:jc w:val="center"/>
        <w:rPr>
          <w:szCs w:val="28"/>
        </w:rPr>
      </w:pPr>
      <w:r>
        <w:rPr>
          <w:szCs w:val="28"/>
        </w:rPr>
        <w:t>Р</w:t>
      </w:r>
      <w:r w:rsidRPr="008260DB">
        <w:rPr>
          <w:szCs w:val="28"/>
        </w:rPr>
        <w:t>ОССИЙСКАЯ ФЕДЕРАЦИЯ</w:t>
      </w:r>
    </w:p>
    <w:p w:rsidR="00767396" w:rsidRPr="00A87FA1" w:rsidRDefault="00A87FA1" w:rsidP="00A87FA1">
      <w:pPr>
        <w:pStyle w:val="1"/>
        <w:tabs>
          <w:tab w:val="center" w:pos="5032"/>
          <w:tab w:val="right" w:pos="9638"/>
        </w:tabs>
        <w:jc w:val="left"/>
        <w:rPr>
          <w:b/>
          <w:szCs w:val="28"/>
        </w:rPr>
      </w:pPr>
      <w:r>
        <w:rPr>
          <w:szCs w:val="28"/>
        </w:rPr>
        <w:tab/>
      </w:r>
      <w:r w:rsidR="00767396" w:rsidRPr="008260DB">
        <w:rPr>
          <w:szCs w:val="28"/>
        </w:rPr>
        <w:t>РОСТОВСКАЯ ОБЛАСТЬ</w:t>
      </w:r>
      <w:r>
        <w:rPr>
          <w:szCs w:val="28"/>
        </w:rPr>
        <w:tab/>
      </w:r>
      <w:r w:rsidRPr="00A87FA1">
        <w:rPr>
          <w:b/>
          <w:szCs w:val="28"/>
        </w:rPr>
        <w:t>ПРОЕКТ</w:t>
      </w:r>
    </w:p>
    <w:p w:rsidR="00767396" w:rsidRPr="00BF0341" w:rsidRDefault="00767396" w:rsidP="00767396">
      <w:pPr>
        <w:pStyle w:val="ac"/>
        <w:rPr>
          <w:sz w:val="28"/>
          <w:szCs w:val="28"/>
        </w:rPr>
      </w:pPr>
      <w:r w:rsidRPr="00BF0341">
        <w:rPr>
          <w:sz w:val="28"/>
          <w:szCs w:val="28"/>
        </w:rPr>
        <w:t>МАТВЕЕВО  КУРГАНСКИЙ РАЙОН</w:t>
      </w:r>
    </w:p>
    <w:p w:rsidR="00767396" w:rsidRPr="00BF0341" w:rsidRDefault="00767396" w:rsidP="00767396">
      <w:pPr>
        <w:pStyle w:val="a7"/>
        <w:jc w:val="center"/>
        <w:rPr>
          <w:szCs w:val="28"/>
        </w:rPr>
      </w:pPr>
      <w:r w:rsidRPr="00BF0341">
        <w:rPr>
          <w:szCs w:val="28"/>
        </w:rPr>
        <w:t>МУНИЦИПАЛЬНОЕ ОБРАЗОВАНИЕ</w:t>
      </w:r>
    </w:p>
    <w:p w:rsidR="00767396" w:rsidRPr="00BF0341" w:rsidRDefault="00470F75" w:rsidP="00767396">
      <w:pPr>
        <w:pStyle w:val="a7"/>
        <w:jc w:val="center"/>
        <w:rPr>
          <w:szCs w:val="28"/>
        </w:rPr>
      </w:pPr>
      <w:r>
        <w:rPr>
          <w:szCs w:val="28"/>
        </w:rPr>
        <w:t>« БОЛЬШЕКИРСАНОВСКОЕ</w:t>
      </w:r>
      <w:r w:rsidR="00767396" w:rsidRPr="00BF0341">
        <w:rPr>
          <w:szCs w:val="28"/>
        </w:rPr>
        <w:t xml:space="preserve"> СЕЛЬСКОЕ ПОСЕЛЕНИЕ»</w:t>
      </w:r>
    </w:p>
    <w:p w:rsidR="00767396" w:rsidRPr="00BF0341" w:rsidRDefault="00767396" w:rsidP="00767396">
      <w:pPr>
        <w:pStyle w:val="a7"/>
        <w:jc w:val="center"/>
        <w:rPr>
          <w:szCs w:val="28"/>
        </w:rPr>
      </w:pPr>
      <w:r w:rsidRPr="00BF0341">
        <w:rPr>
          <w:szCs w:val="28"/>
        </w:rPr>
        <w:t>АД</w:t>
      </w:r>
      <w:r w:rsidR="00470F75">
        <w:rPr>
          <w:szCs w:val="28"/>
        </w:rPr>
        <w:t>МИНИСТРАЦИЯ БОЛЬШЕКИРСАНОВСКОГО</w:t>
      </w:r>
      <w:r w:rsidRPr="00BF0341">
        <w:rPr>
          <w:szCs w:val="28"/>
        </w:rPr>
        <w:t xml:space="preserve"> СЕЛЬСКОГО </w:t>
      </w:r>
    </w:p>
    <w:p w:rsidR="00767396" w:rsidRPr="00BF0341" w:rsidRDefault="00767396" w:rsidP="00767396">
      <w:pPr>
        <w:pStyle w:val="a7"/>
        <w:jc w:val="center"/>
        <w:rPr>
          <w:szCs w:val="28"/>
        </w:rPr>
      </w:pPr>
      <w:r w:rsidRPr="00BF0341">
        <w:rPr>
          <w:szCs w:val="28"/>
        </w:rPr>
        <w:t>ПОСЕЛЕНИЯ</w:t>
      </w:r>
    </w:p>
    <w:p w:rsidR="00767396" w:rsidRDefault="00767396" w:rsidP="00767396">
      <w:pPr>
        <w:jc w:val="center"/>
        <w:rPr>
          <w:b/>
          <w:bCs/>
          <w:spacing w:val="30"/>
          <w:sz w:val="36"/>
          <w:szCs w:val="36"/>
        </w:rPr>
      </w:pPr>
    </w:p>
    <w:p w:rsidR="00767396" w:rsidRDefault="00767396" w:rsidP="00767396">
      <w:pPr>
        <w:pStyle w:val="1"/>
        <w:ind w:firstLine="0"/>
        <w:jc w:val="center"/>
      </w:pPr>
      <w:r>
        <w:t>ПОСТАНОВЛЕНИЕ</w:t>
      </w:r>
    </w:p>
    <w:p w:rsidR="00767396" w:rsidRDefault="00767396" w:rsidP="00767396">
      <w:pPr>
        <w:pStyle w:val="1"/>
        <w:ind w:firstLine="0"/>
        <w:jc w:val="center"/>
      </w:pPr>
    </w:p>
    <w:p w:rsidR="00767396" w:rsidRDefault="00A87FA1" w:rsidP="00470F75">
      <w:pPr>
        <w:pStyle w:val="1"/>
        <w:ind w:firstLine="0"/>
        <w:jc w:val="left"/>
      </w:pPr>
      <w:r>
        <w:t>«  »    ноября</w:t>
      </w:r>
      <w:r w:rsidR="00767396">
        <w:t xml:space="preserve">  2015</w:t>
      </w:r>
      <w:r>
        <w:t xml:space="preserve">                           № </w:t>
      </w:r>
      <w:r w:rsidR="00767396">
        <w:t xml:space="preserve">          </w:t>
      </w:r>
      <w:r w:rsidR="00470F75">
        <w:t xml:space="preserve">           х. Большая Кирсановка</w:t>
      </w:r>
      <w:r w:rsidR="00767396">
        <w:t xml:space="preserve">                    </w:t>
      </w:r>
    </w:p>
    <w:p w:rsidR="00767396" w:rsidRPr="00AE67EF" w:rsidRDefault="00767396" w:rsidP="00767396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402"/>
        <w:gridCol w:w="1701"/>
        <w:gridCol w:w="971"/>
        <w:gridCol w:w="3091"/>
      </w:tblGrid>
      <w:tr w:rsidR="00767396" w:rsidTr="00AD7ED0">
        <w:tc>
          <w:tcPr>
            <w:tcW w:w="3402" w:type="dxa"/>
          </w:tcPr>
          <w:p w:rsidR="00767396" w:rsidRDefault="00767396" w:rsidP="00AD7ED0">
            <w:pPr>
              <w:ind w:left="-66"/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767396" w:rsidRDefault="00767396" w:rsidP="00AD7ED0">
            <w:pPr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767396" w:rsidRDefault="00767396" w:rsidP="00AD7ED0">
            <w:pPr>
              <w:rPr>
                <w:sz w:val="28"/>
                <w:szCs w:val="28"/>
              </w:rPr>
            </w:pPr>
          </w:p>
        </w:tc>
      </w:tr>
      <w:tr w:rsidR="00767396" w:rsidRPr="0026318E" w:rsidTr="00AD7ED0">
        <w:tblPrEx>
          <w:tblCellMar>
            <w:left w:w="0" w:type="dxa"/>
            <w:right w:w="0" w:type="dxa"/>
          </w:tblCellMar>
        </w:tblPrEx>
        <w:trPr>
          <w:gridAfter w:val="2"/>
          <w:wAfter w:w="4062" w:type="dxa"/>
          <w:trHeight w:val="2640"/>
        </w:trPr>
        <w:tc>
          <w:tcPr>
            <w:tcW w:w="5103" w:type="dxa"/>
            <w:gridSpan w:val="2"/>
            <w:shd w:val="clear" w:color="auto" w:fill="auto"/>
          </w:tcPr>
          <w:p w:rsidR="00767396" w:rsidRPr="0026318E" w:rsidRDefault="00767396" w:rsidP="00AD7ED0">
            <w:pPr>
              <w:jc w:val="both"/>
              <w:rPr>
                <w:sz w:val="24"/>
                <w:szCs w:val="24"/>
              </w:rPr>
            </w:pPr>
            <w:r w:rsidRPr="008F77DA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  </w:t>
            </w:r>
            <w:r w:rsidRPr="008F77DA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Выдача разрешения на использование земель или земельного участка без предоставления земельных участков и установления сервитутов</w:t>
            </w:r>
            <w:r w:rsidRPr="008F77DA">
              <w:rPr>
                <w:bCs/>
                <w:sz w:val="28"/>
                <w:szCs w:val="28"/>
              </w:rPr>
              <w:t>»</w:t>
            </w:r>
          </w:p>
        </w:tc>
      </w:tr>
    </w:tbl>
    <w:p w:rsidR="00767396" w:rsidRPr="00470F75" w:rsidRDefault="00767396" w:rsidP="00470F7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70F75">
        <w:rPr>
          <w:rFonts w:ascii="Times New Roman" w:hAnsi="Times New Roman"/>
          <w:sz w:val="28"/>
          <w:szCs w:val="28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(с изменениями и дополнениями), руководствуясь Уставом </w:t>
      </w:r>
      <w:r w:rsidR="00470F75" w:rsidRPr="00470F75">
        <w:rPr>
          <w:rFonts w:ascii="Times New Roman" w:hAnsi="Times New Roman"/>
          <w:sz w:val="28"/>
          <w:szCs w:val="28"/>
        </w:rPr>
        <w:t>Большекирсановского</w:t>
      </w:r>
      <w:r w:rsidRPr="00470F75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470F75" w:rsidRPr="00470F75">
        <w:rPr>
          <w:rFonts w:ascii="Times New Roman" w:hAnsi="Times New Roman"/>
          <w:sz w:val="28"/>
          <w:szCs w:val="28"/>
        </w:rPr>
        <w:t>постановлением Администрации Большекирсановского сельского поселения от 17 мая 2012 года № 50 « Об установлении порядка разработки и утверждения административных регламентов предоставления муниципальных услуг»</w:t>
      </w:r>
      <w:r w:rsidRPr="00470F75">
        <w:rPr>
          <w:rFonts w:ascii="Times New Roman" w:hAnsi="Times New Roman"/>
          <w:sz w:val="28"/>
          <w:szCs w:val="28"/>
        </w:rPr>
        <w:t xml:space="preserve">, в целях повышения качества и доступности предоставляемых муниципальных услуг, </w:t>
      </w:r>
    </w:p>
    <w:p w:rsidR="00767396" w:rsidRPr="00470F75" w:rsidRDefault="00767396" w:rsidP="00767396">
      <w:pPr>
        <w:jc w:val="both"/>
        <w:rPr>
          <w:sz w:val="28"/>
          <w:szCs w:val="28"/>
        </w:rPr>
      </w:pPr>
    </w:p>
    <w:p w:rsidR="00767396" w:rsidRPr="008F77DA" w:rsidRDefault="00767396" w:rsidP="00767396">
      <w:pPr>
        <w:spacing w:line="276" w:lineRule="auto"/>
        <w:ind w:right="-285" w:firstLine="567"/>
        <w:jc w:val="both"/>
        <w:rPr>
          <w:sz w:val="28"/>
          <w:szCs w:val="28"/>
        </w:rPr>
      </w:pPr>
    </w:p>
    <w:p w:rsidR="00767396" w:rsidRPr="008F77DA" w:rsidRDefault="00767396" w:rsidP="00767396">
      <w:pPr>
        <w:shd w:val="clear" w:color="auto" w:fill="FFFFFF"/>
        <w:jc w:val="center"/>
        <w:rPr>
          <w:sz w:val="28"/>
          <w:szCs w:val="28"/>
        </w:rPr>
      </w:pPr>
      <w:r w:rsidRPr="008F77DA">
        <w:rPr>
          <w:sz w:val="28"/>
          <w:szCs w:val="28"/>
        </w:rPr>
        <w:t>ПОСТАНОВЛЯЮ:</w:t>
      </w:r>
    </w:p>
    <w:p w:rsidR="00767396" w:rsidRPr="008F77DA" w:rsidRDefault="00767396" w:rsidP="00767396">
      <w:pPr>
        <w:shd w:val="clear" w:color="auto" w:fill="FFFFFF"/>
        <w:jc w:val="center"/>
        <w:rPr>
          <w:sz w:val="28"/>
          <w:szCs w:val="28"/>
        </w:rPr>
      </w:pPr>
    </w:p>
    <w:p w:rsidR="00767396" w:rsidRDefault="00767396" w:rsidP="00767396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F77DA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8F77D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Выдача разрешения на использование земель или земельного участка без предоставления земельных участков и установления сервитутов</w:t>
      </w:r>
      <w:r w:rsidRPr="008F77DA">
        <w:rPr>
          <w:bCs/>
          <w:sz w:val="28"/>
          <w:szCs w:val="28"/>
        </w:rPr>
        <w:t>»</w:t>
      </w:r>
      <w:r w:rsidRPr="008F77DA">
        <w:rPr>
          <w:spacing w:val="-2"/>
          <w:sz w:val="28"/>
          <w:szCs w:val="28"/>
        </w:rPr>
        <w:t xml:space="preserve"> согласно приложению</w:t>
      </w:r>
      <w:r w:rsidRPr="008F77DA">
        <w:rPr>
          <w:sz w:val="28"/>
          <w:szCs w:val="28"/>
        </w:rPr>
        <w:t>.</w:t>
      </w:r>
    </w:p>
    <w:p w:rsidR="00767396" w:rsidRPr="00BF6337" w:rsidRDefault="00767396" w:rsidP="00767396">
      <w:pPr>
        <w:numPr>
          <w:ilvl w:val="0"/>
          <w:numId w:val="2"/>
        </w:numPr>
        <w:tabs>
          <w:tab w:val="left" w:pos="0"/>
        </w:tabs>
        <w:ind w:left="0" w:right="1" w:firstLine="851"/>
        <w:contextualSpacing/>
        <w:jc w:val="both"/>
        <w:rPr>
          <w:sz w:val="28"/>
          <w:szCs w:val="28"/>
        </w:rPr>
      </w:pPr>
      <w:r w:rsidRPr="00BF6337">
        <w:rPr>
          <w:bCs/>
          <w:sz w:val="28"/>
          <w:szCs w:val="28"/>
        </w:rPr>
        <w:t xml:space="preserve"> Действие административного регламента распространяется на земельные участки:</w:t>
      </w:r>
    </w:p>
    <w:p w:rsidR="00767396" w:rsidRPr="00BF6337" w:rsidRDefault="00767396" w:rsidP="00767396">
      <w:pPr>
        <w:tabs>
          <w:tab w:val="left" w:pos="0"/>
        </w:tabs>
        <w:ind w:left="851" w:right="1"/>
        <w:contextualSpacing/>
        <w:jc w:val="both"/>
        <w:rPr>
          <w:bCs/>
          <w:sz w:val="28"/>
          <w:szCs w:val="28"/>
        </w:rPr>
      </w:pPr>
      <w:r w:rsidRPr="00BF6337">
        <w:rPr>
          <w:bCs/>
          <w:sz w:val="28"/>
          <w:szCs w:val="28"/>
        </w:rPr>
        <w:t xml:space="preserve">2.1. находящиеся в собственности </w:t>
      </w:r>
      <w:r w:rsidR="00470F75">
        <w:rPr>
          <w:bCs/>
          <w:sz w:val="28"/>
          <w:szCs w:val="28"/>
        </w:rPr>
        <w:t>Большекирсановского</w:t>
      </w:r>
      <w:r>
        <w:rPr>
          <w:bCs/>
          <w:sz w:val="28"/>
          <w:szCs w:val="28"/>
        </w:rPr>
        <w:t xml:space="preserve"> </w:t>
      </w:r>
      <w:r w:rsidRPr="00BF6337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Матвеево-Курганского </w:t>
      </w:r>
      <w:r w:rsidRPr="00BF6337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>Ростовской области</w:t>
      </w:r>
      <w:r w:rsidRPr="00BF6337">
        <w:rPr>
          <w:bCs/>
          <w:sz w:val="28"/>
          <w:szCs w:val="28"/>
        </w:rPr>
        <w:t>;</w:t>
      </w:r>
    </w:p>
    <w:p w:rsidR="00767396" w:rsidRPr="00BF6337" w:rsidRDefault="00767396" w:rsidP="00767396">
      <w:pPr>
        <w:tabs>
          <w:tab w:val="left" w:pos="0"/>
        </w:tabs>
        <w:ind w:firstLine="851"/>
        <w:contextualSpacing/>
        <w:jc w:val="both"/>
        <w:rPr>
          <w:sz w:val="26"/>
          <w:szCs w:val="26"/>
        </w:rPr>
      </w:pPr>
      <w:r w:rsidRPr="00BF6337">
        <w:rPr>
          <w:sz w:val="28"/>
          <w:szCs w:val="28"/>
        </w:rPr>
        <w:lastRenderedPageBreak/>
        <w:t>2.2. государственная собственность, на которые не разграничена</w:t>
      </w:r>
      <w:r w:rsidR="00470F75">
        <w:rPr>
          <w:bCs/>
          <w:sz w:val="28"/>
          <w:szCs w:val="28"/>
        </w:rPr>
        <w:t>, находящиеся в границах Большекирсановского</w:t>
      </w:r>
      <w:r>
        <w:rPr>
          <w:bCs/>
          <w:sz w:val="28"/>
          <w:szCs w:val="28"/>
        </w:rPr>
        <w:t xml:space="preserve"> </w:t>
      </w:r>
      <w:r w:rsidRPr="00BF6337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Матвеево-Курганского </w:t>
      </w:r>
      <w:r w:rsidRPr="00BF6337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Ростовской </w:t>
      </w:r>
      <w:r w:rsidRPr="00BF6337">
        <w:rPr>
          <w:bCs/>
          <w:sz w:val="28"/>
          <w:szCs w:val="28"/>
        </w:rPr>
        <w:t xml:space="preserve"> области</w:t>
      </w:r>
      <w:r w:rsidRPr="00AB66E7">
        <w:rPr>
          <w:bCs/>
          <w:sz w:val="26"/>
          <w:szCs w:val="26"/>
        </w:rPr>
        <w:t>.</w:t>
      </w:r>
    </w:p>
    <w:p w:rsidR="00767396" w:rsidRPr="00A123A4" w:rsidRDefault="00767396" w:rsidP="00767396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23A4">
        <w:rPr>
          <w:sz w:val="28"/>
          <w:szCs w:val="28"/>
        </w:rPr>
        <w:t> Настоящее постановление разместить на официа</w:t>
      </w:r>
      <w:r w:rsidR="00470F75">
        <w:rPr>
          <w:sz w:val="28"/>
          <w:szCs w:val="28"/>
        </w:rPr>
        <w:t>льном сайте Большекирсановского сельского поселения</w:t>
      </w:r>
      <w:r w:rsidRPr="00A123A4">
        <w:rPr>
          <w:sz w:val="28"/>
          <w:szCs w:val="28"/>
        </w:rPr>
        <w:t>.</w:t>
      </w:r>
    </w:p>
    <w:p w:rsidR="00767396" w:rsidRPr="002D7B99" w:rsidRDefault="00767396" w:rsidP="00767396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7B99">
        <w:rPr>
          <w:sz w:val="28"/>
          <w:szCs w:val="28"/>
        </w:rPr>
        <w:t>Настоящее постановление вступает в силу со дня его официального опубликов</w:t>
      </w:r>
      <w:r w:rsidR="00470F75">
        <w:rPr>
          <w:sz w:val="28"/>
          <w:szCs w:val="28"/>
        </w:rPr>
        <w:t>ания в информационном бюллетене « Вестник Примиусья».</w:t>
      </w:r>
    </w:p>
    <w:p w:rsidR="00767396" w:rsidRPr="00A123A4" w:rsidRDefault="00767396" w:rsidP="00767396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A123A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67396" w:rsidRPr="008F77DA" w:rsidRDefault="00767396" w:rsidP="00767396">
      <w:pPr>
        <w:shd w:val="clear" w:color="auto" w:fill="FFFFFF"/>
        <w:jc w:val="both"/>
        <w:rPr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z w:val="28"/>
          <w:szCs w:val="28"/>
        </w:rPr>
      </w:pPr>
      <w:r w:rsidRPr="008F77DA">
        <w:rPr>
          <w:sz w:val="28"/>
          <w:szCs w:val="28"/>
        </w:rPr>
        <w:tab/>
        <w:t xml:space="preserve"> </w:t>
      </w:r>
    </w:p>
    <w:p w:rsidR="00767396" w:rsidRDefault="00767396" w:rsidP="00767396">
      <w:pPr>
        <w:shd w:val="clear" w:color="auto" w:fill="FFFFFF"/>
        <w:jc w:val="both"/>
        <w:rPr>
          <w:sz w:val="28"/>
          <w:szCs w:val="28"/>
        </w:rPr>
      </w:pPr>
    </w:p>
    <w:p w:rsidR="00767396" w:rsidRPr="008F77DA" w:rsidRDefault="00767396" w:rsidP="00767396">
      <w:pPr>
        <w:shd w:val="clear" w:color="auto" w:fill="FFFFFF"/>
        <w:jc w:val="both"/>
        <w:rPr>
          <w:sz w:val="28"/>
          <w:szCs w:val="28"/>
        </w:rPr>
      </w:pPr>
    </w:p>
    <w:p w:rsidR="00767396" w:rsidRPr="008F77DA" w:rsidRDefault="00767396" w:rsidP="00767396">
      <w:pPr>
        <w:shd w:val="clear" w:color="auto" w:fill="FFFFFF"/>
        <w:rPr>
          <w:sz w:val="28"/>
          <w:szCs w:val="28"/>
        </w:rPr>
      </w:pPr>
    </w:p>
    <w:p w:rsidR="00767396" w:rsidRDefault="00470F75" w:rsidP="0076739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 Большекирсановского</w:t>
      </w:r>
    </w:p>
    <w:p w:rsidR="00767396" w:rsidRPr="008F77DA" w:rsidRDefault="00767396" w:rsidP="0076739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8F77DA">
        <w:rPr>
          <w:sz w:val="28"/>
          <w:szCs w:val="28"/>
        </w:rPr>
        <w:tab/>
      </w:r>
      <w:r w:rsidRPr="008F77DA">
        <w:rPr>
          <w:sz w:val="28"/>
          <w:szCs w:val="28"/>
        </w:rPr>
        <w:tab/>
      </w:r>
      <w:r w:rsidRPr="008F77DA">
        <w:rPr>
          <w:sz w:val="28"/>
          <w:szCs w:val="28"/>
        </w:rPr>
        <w:tab/>
      </w:r>
      <w:r w:rsidRPr="008F77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="00470F75">
        <w:rPr>
          <w:sz w:val="28"/>
          <w:szCs w:val="28"/>
        </w:rPr>
        <w:t>Г.В.Щеткова.</w:t>
      </w:r>
    </w:p>
    <w:p w:rsidR="00767396" w:rsidRPr="008F77DA" w:rsidRDefault="00767396" w:rsidP="00767396">
      <w:pPr>
        <w:jc w:val="both"/>
        <w:rPr>
          <w:sz w:val="28"/>
          <w:szCs w:val="28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rPr>
          <w:bCs/>
          <w:spacing w:val="-1"/>
          <w:sz w:val="24"/>
          <w:szCs w:val="24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4"/>
          <w:szCs w:val="24"/>
        </w:rPr>
      </w:pPr>
    </w:p>
    <w:p w:rsidR="00767396" w:rsidRDefault="00767396" w:rsidP="00767396">
      <w:pPr>
        <w:spacing w:before="100" w:beforeAutospacing="1" w:after="100" w:afterAutospacing="1"/>
        <w:jc w:val="right"/>
        <w:rPr>
          <w:b/>
          <w:bCs/>
          <w:color w:val="333333"/>
          <w:sz w:val="28"/>
          <w:szCs w:val="28"/>
        </w:rPr>
      </w:pPr>
    </w:p>
    <w:p w:rsidR="00767396" w:rsidRDefault="00767396" w:rsidP="00767396">
      <w:pPr>
        <w:spacing w:before="100" w:beforeAutospacing="1" w:after="100" w:afterAutospacing="1"/>
        <w:jc w:val="right"/>
        <w:rPr>
          <w:b/>
          <w:bCs/>
          <w:color w:val="333333"/>
          <w:sz w:val="28"/>
          <w:szCs w:val="28"/>
        </w:rPr>
      </w:pPr>
    </w:p>
    <w:p w:rsidR="00767396" w:rsidRDefault="00767396" w:rsidP="00767396">
      <w:pPr>
        <w:spacing w:before="100" w:beforeAutospacing="1" w:after="100" w:afterAutospacing="1"/>
        <w:jc w:val="right"/>
        <w:rPr>
          <w:b/>
          <w:bCs/>
          <w:color w:val="333333"/>
          <w:sz w:val="28"/>
          <w:szCs w:val="28"/>
        </w:rPr>
      </w:pPr>
    </w:p>
    <w:p w:rsidR="00767396" w:rsidRDefault="00767396" w:rsidP="00767396">
      <w:pPr>
        <w:spacing w:before="100" w:beforeAutospacing="1" w:after="100" w:afterAutospacing="1"/>
        <w:jc w:val="right"/>
        <w:rPr>
          <w:b/>
          <w:bCs/>
          <w:color w:val="333333"/>
          <w:sz w:val="28"/>
          <w:szCs w:val="28"/>
        </w:rPr>
      </w:pPr>
    </w:p>
    <w:p w:rsidR="00470F75" w:rsidRDefault="00470F75" w:rsidP="00767396">
      <w:pPr>
        <w:spacing w:before="100" w:beforeAutospacing="1" w:after="100" w:afterAutospacing="1"/>
        <w:jc w:val="right"/>
        <w:rPr>
          <w:b/>
          <w:bCs/>
          <w:color w:val="333333"/>
          <w:sz w:val="28"/>
          <w:szCs w:val="28"/>
        </w:rPr>
      </w:pPr>
    </w:p>
    <w:p w:rsidR="00470F75" w:rsidRDefault="00470F75" w:rsidP="00767396">
      <w:pPr>
        <w:spacing w:before="100" w:beforeAutospacing="1" w:after="100" w:afterAutospacing="1"/>
        <w:jc w:val="right"/>
        <w:rPr>
          <w:b/>
          <w:bCs/>
          <w:color w:val="333333"/>
          <w:sz w:val="28"/>
          <w:szCs w:val="28"/>
        </w:rPr>
      </w:pPr>
    </w:p>
    <w:p w:rsidR="00767396" w:rsidRDefault="00767396" w:rsidP="00767396">
      <w:pPr>
        <w:spacing w:before="100" w:beforeAutospacing="1" w:after="100" w:afterAutospacing="1"/>
        <w:jc w:val="right"/>
        <w:rPr>
          <w:b/>
          <w:bCs/>
          <w:color w:val="333333"/>
          <w:sz w:val="28"/>
          <w:szCs w:val="28"/>
        </w:rPr>
      </w:pPr>
    </w:p>
    <w:p w:rsidR="00767396" w:rsidRPr="008F77DA" w:rsidRDefault="00767396" w:rsidP="00767396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  <w:r w:rsidRPr="008F77DA">
        <w:rPr>
          <w:bCs/>
          <w:spacing w:val="-1"/>
          <w:sz w:val="28"/>
          <w:szCs w:val="28"/>
        </w:rPr>
        <w:t>Приложение</w:t>
      </w:r>
    </w:p>
    <w:p w:rsidR="00767396" w:rsidRPr="008F77DA" w:rsidRDefault="00767396" w:rsidP="00767396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  <w:r w:rsidRPr="008F77DA">
        <w:rPr>
          <w:bCs/>
          <w:spacing w:val="-1"/>
          <w:sz w:val="28"/>
          <w:szCs w:val="28"/>
        </w:rPr>
        <w:t>к постановлению Администрации</w:t>
      </w:r>
    </w:p>
    <w:p w:rsidR="00767396" w:rsidRDefault="008E4C6C" w:rsidP="00767396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Большекирсановского</w:t>
      </w:r>
      <w:r w:rsidR="00767396" w:rsidRPr="008F77DA">
        <w:rPr>
          <w:bCs/>
          <w:spacing w:val="-1"/>
          <w:sz w:val="28"/>
          <w:szCs w:val="28"/>
        </w:rPr>
        <w:t xml:space="preserve"> </w:t>
      </w:r>
    </w:p>
    <w:p w:rsidR="00767396" w:rsidRPr="008F77DA" w:rsidRDefault="00767396" w:rsidP="00767396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  <w:r w:rsidRPr="00E32D19">
        <w:rPr>
          <w:bCs/>
          <w:spacing w:val="-1"/>
          <w:sz w:val="28"/>
          <w:szCs w:val="28"/>
        </w:rPr>
        <w:t>сельского</w:t>
      </w:r>
      <w:r>
        <w:rPr>
          <w:bCs/>
          <w:spacing w:val="-1"/>
          <w:sz w:val="28"/>
          <w:szCs w:val="28"/>
        </w:rPr>
        <w:t xml:space="preserve"> поселения</w:t>
      </w:r>
    </w:p>
    <w:p w:rsidR="00767396" w:rsidRPr="008F77DA" w:rsidRDefault="00767396" w:rsidP="00767396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  <w:r w:rsidRPr="008F77DA">
        <w:rPr>
          <w:bCs/>
          <w:spacing w:val="-1"/>
          <w:sz w:val="28"/>
          <w:szCs w:val="28"/>
        </w:rPr>
        <w:t xml:space="preserve">от </w:t>
      </w:r>
      <w:r w:rsidR="008E4C6C">
        <w:rPr>
          <w:bCs/>
          <w:spacing w:val="-1"/>
          <w:sz w:val="28"/>
          <w:szCs w:val="28"/>
        </w:rPr>
        <w:t>.11</w:t>
      </w:r>
      <w:r>
        <w:rPr>
          <w:bCs/>
          <w:spacing w:val="-1"/>
          <w:sz w:val="28"/>
          <w:szCs w:val="28"/>
        </w:rPr>
        <w:t>.2015</w:t>
      </w:r>
      <w:r w:rsidRPr="008F77DA">
        <w:rPr>
          <w:bCs/>
          <w:spacing w:val="-1"/>
          <w:sz w:val="28"/>
          <w:szCs w:val="28"/>
        </w:rPr>
        <w:t xml:space="preserve"> №</w:t>
      </w:r>
      <w:r>
        <w:rPr>
          <w:bCs/>
          <w:spacing w:val="-1"/>
          <w:sz w:val="28"/>
          <w:szCs w:val="28"/>
        </w:rPr>
        <w:t xml:space="preserve">  </w:t>
      </w:r>
    </w:p>
    <w:p w:rsidR="00767396" w:rsidRPr="00E32D19" w:rsidRDefault="00767396" w:rsidP="00767396">
      <w:pPr>
        <w:spacing w:before="100" w:beforeAutospacing="1" w:after="100" w:afterAutospacing="1"/>
        <w:jc w:val="right"/>
        <w:rPr>
          <w:color w:val="333333"/>
          <w:sz w:val="28"/>
          <w:szCs w:val="28"/>
        </w:rPr>
      </w:pPr>
      <w:r w:rsidRPr="00E32D19">
        <w:rPr>
          <w:b/>
          <w:bCs/>
          <w:color w:val="333333"/>
          <w:sz w:val="28"/>
          <w:szCs w:val="28"/>
        </w:rPr>
        <w:t> </w:t>
      </w:r>
      <w:r w:rsidRPr="00E32D19">
        <w:rPr>
          <w:color w:val="333333"/>
          <w:sz w:val="28"/>
          <w:szCs w:val="28"/>
        </w:rPr>
        <w:t xml:space="preserve"> </w:t>
      </w:r>
    </w:p>
    <w:p w:rsidR="00767396" w:rsidRPr="00E32D19" w:rsidRDefault="00767396" w:rsidP="00767396">
      <w:pPr>
        <w:spacing w:before="100" w:beforeAutospacing="1" w:after="100" w:afterAutospacing="1"/>
        <w:jc w:val="center"/>
        <w:rPr>
          <w:color w:val="333333"/>
          <w:sz w:val="24"/>
          <w:szCs w:val="24"/>
        </w:rPr>
      </w:pPr>
      <w:r w:rsidRPr="00E32D19">
        <w:rPr>
          <w:b/>
          <w:bCs/>
          <w:color w:val="333333"/>
          <w:sz w:val="24"/>
          <w:szCs w:val="24"/>
        </w:rPr>
        <w:t>АДМИНИСТРАТИВНЫЙ РЕГЛАМЕНТ</w:t>
      </w:r>
    </w:p>
    <w:p w:rsidR="00767396" w:rsidRPr="00E32D19" w:rsidRDefault="00767396" w:rsidP="00767396">
      <w:pPr>
        <w:spacing w:before="100" w:beforeAutospacing="1" w:after="100" w:afterAutospacing="1"/>
        <w:jc w:val="center"/>
        <w:rPr>
          <w:color w:val="333333"/>
          <w:sz w:val="24"/>
          <w:szCs w:val="24"/>
        </w:rPr>
      </w:pPr>
      <w:r w:rsidRPr="00E32D19">
        <w:rPr>
          <w:b/>
          <w:bCs/>
          <w:color w:val="333333"/>
          <w:sz w:val="24"/>
          <w:szCs w:val="24"/>
        </w:rPr>
        <w:t xml:space="preserve">ОКАЗАНИЯ МУНИЦИПАЛЬНОЙ УСЛУГИ ПО ВЫДАЧЕ РАЗРЕШЕНИЙ НА ИСПОЛЬЗОВАНИЕ ЗЕМЕЛЬ ИЛИ ЗЕМЕЛЬНЫХ УЧАСТКОВ, НАХОДЯЩИХСЯ </w:t>
      </w:r>
      <w:r>
        <w:rPr>
          <w:b/>
          <w:bCs/>
          <w:color w:val="333333"/>
          <w:sz w:val="24"/>
          <w:szCs w:val="24"/>
        </w:rPr>
        <w:t xml:space="preserve">В ГОСУДАРСТВЕННОЙ ИЛИ МУНИЦИПАЛЬНОЙ СОБСТВЕННОСТИ, </w:t>
      </w:r>
      <w:r w:rsidRPr="00E32D19">
        <w:rPr>
          <w:b/>
          <w:bCs/>
          <w:color w:val="333333"/>
          <w:sz w:val="24"/>
          <w:szCs w:val="24"/>
        </w:rPr>
        <w:t>БЕЗ ПРЕДОСТАВЛЕНИЯ ЗЕМЕЛЬНЫХ УЧАСТКОВ И УСТАНОВЛЕНИЯ СЕРВИТУТА</w:t>
      </w:r>
    </w:p>
    <w:p w:rsidR="00767396" w:rsidRPr="00CF3077" w:rsidRDefault="00767396" w:rsidP="00767396">
      <w:pPr>
        <w:spacing w:before="100" w:beforeAutospacing="1" w:after="100" w:afterAutospacing="1"/>
        <w:jc w:val="center"/>
        <w:rPr>
          <w:sz w:val="28"/>
          <w:szCs w:val="28"/>
        </w:rPr>
      </w:pPr>
      <w:r w:rsidRPr="00CF3077">
        <w:rPr>
          <w:sz w:val="28"/>
          <w:szCs w:val="28"/>
        </w:rPr>
        <w:t>I. Общие положения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1.1.  Настоящий административный регламент устанавливает стандарт и порядок оказания муниципальной услуги «Выдача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сервитута».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1.2.   Административный регламент по оказанию муниципальной услуги «Выдача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сервитута» (далее - Административный регламент), определяет сроки и последовательность административных процедур (действий), а также порядок взаимодействия уполномоченного на оказание услуги муниципального органа, с заявителями, органами муниципальной власти и местного самоуправления, гражданами и организациями.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1.3.      Муниципальная услуга предоставляется физическим лицам и юридическим лицам, индивидуальным предпринимателям, либо их уполномоченным представителям.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Муниципальная услуга предоставляется Адм</w:t>
      </w:r>
      <w:r w:rsidR="008E4C6C">
        <w:rPr>
          <w:sz w:val="28"/>
          <w:szCs w:val="28"/>
        </w:rPr>
        <w:t>инистрацией Большекирсановского</w:t>
      </w:r>
      <w:r w:rsidRPr="00CF3077">
        <w:rPr>
          <w:sz w:val="28"/>
          <w:szCs w:val="28"/>
        </w:rPr>
        <w:t xml:space="preserve"> сельского поселения.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1.4. Заявитель имеет право на получение всей необходимой информации, связанной с предоставлением ему муниципальной услуги. </w:t>
      </w:r>
    </w:p>
    <w:p w:rsidR="00767396" w:rsidRPr="00E32D19" w:rsidRDefault="00767396" w:rsidP="00767396">
      <w:pPr>
        <w:spacing w:before="100" w:beforeAutospacing="1" w:after="100" w:afterAutospacing="1"/>
        <w:ind w:firstLine="851"/>
        <w:jc w:val="both"/>
        <w:rPr>
          <w:color w:val="333333"/>
          <w:sz w:val="28"/>
          <w:szCs w:val="28"/>
        </w:rPr>
      </w:pPr>
      <w:r w:rsidRPr="00CF3077">
        <w:rPr>
          <w:sz w:val="28"/>
          <w:szCs w:val="28"/>
        </w:rPr>
        <w:t>При оказании муниципальной услуги для заявителя предоставляется</w:t>
      </w:r>
      <w:r w:rsidRPr="00E32D19">
        <w:rPr>
          <w:color w:val="333333"/>
          <w:sz w:val="28"/>
          <w:szCs w:val="28"/>
        </w:rPr>
        <w:t xml:space="preserve"> следующая информация: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lastRenderedPageBreak/>
        <w:t xml:space="preserve">1.4.1.        Контактные координаты администрации муниципального образования (телефоны/факсы, адреса с указанием почтовых индексов, адреса электронной почты, адреса официальных сайтов, график приёма обращений).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1.4.2.   Информация о местонахождении, контактных телефонах, списке сотрудников, официальном сайте, адресе электронной почты и графике работы Ад</w:t>
      </w:r>
      <w:r w:rsidR="008E4C6C">
        <w:rPr>
          <w:sz w:val="28"/>
          <w:szCs w:val="28"/>
        </w:rPr>
        <w:t>министрации Большекирсановского</w:t>
      </w:r>
      <w:r w:rsidRPr="00CF3077">
        <w:rPr>
          <w:sz w:val="28"/>
          <w:szCs w:val="28"/>
        </w:rPr>
        <w:t xml:space="preserve"> сельского поселения:</w:t>
      </w:r>
    </w:p>
    <w:p w:rsidR="00767396" w:rsidRPr="00C8119D" w:rsidRDefault="00767396" w:rsidP="00767396">
      <w:pPr>
        <w:ind w:firstLine="720"/>
        <w:jc w:val="both"/>
        <w:rPr>
          <w:sz w:val="24"/>
          <w:szCs w:val="28"/>
        </w:rPr>
      </w:pPr>
      <w:r>
        <w:rPr>
          <w:sz w:val="28"/>
          <w:szCs w:val="28"/>
        </w:rPr>
        <w:t>А</w:t>
      </w:r>
      <w:r w:rsidRPr="00F17BB1">
        <w:rPr>
          <w:sz w:val="28"/>
          <w:szCs w:val="28"/>
        </w:rPr>
        <w:t xml:space="preserve">дминистрация </w:t>
      </w:r>
      <w:r w:rsidR="008E4C6C">
        <w:rPr>
          <w:sz w:val="28"/>
          <w:szCs w:val="28"/>
        </w:rPr>
        <w:t>Большекирсановского</w:t>
      </w:r>
      <w:r w:rsidRPr="00F17BB1">
        <w:rPr>
          <w:sz w:val="28"/>
          <w:szCs w:val="28"/>
        </w:rPr>
        <w:t xml:space="preserve"> сельского поселения находится по адресу: 3469</w:t>
      </w:r>
      <w:r w:rsidR="008E4C6C">
        <w:rPr>
          <w:sz w:val="28"/>
          <w:szCs w:val="28"/>
        </w:rPr>
        <w:t>89</w:t>
      </w:r>
      <w:r w:rsidRPr="00F17BB1">
        <w:rPr>
          <w:sz w:val="28"/>
          <w:szCs w:val="28"/>
        </w:rPr>
        <w:t xml:space="preserve">, Ростовская область, Матвеево - Курганский район, </w:t>
      </w:r>
      <w:r w:rsidR="008E4C6C">
        <w:rPr>
          <w:sz w:val="28"/>
          <w:szCs w:val="28"/>
        </w:rPr>
        <w:t>х. Большая Кирсановка, ул. Хайло</w:t>
      </w:r>
      <w:r w:rsidRPr="00F17BB1">
        <w:rPr>
          <w:sz w:val="28"/>
          <w:szCs w:val="28"/>
        </w:rPr>
        <w:t>,</w:t>
      </w:r>
      <w:r w:rsidR="008E4C6C">
        <w:rPr>
          <w:sz w:val="28"/>
          <w:szCs w:val="28"/>
        </w:rPr>
        <w:t xml:space="preserve"> 117 телефон (факс) 8(863) 41 3-42-44</w:t>
      </w:r>
      <w:r w:rsidRPr="00F17BB1">
        <w:rPr>
          <w:sz w:val="28"/>
          <w:szCs w:val="28"/>
        </w:rPr>
        <w:t xml:space="preserve">, адрес электронной почты: </w:t>
      </w:r>
      <w:hyperlink r:id="rId7" w:history="1">
        <w:r w:rsidR="008E4C6C" w:rsidRPr="004E0DE3">
          <w:rPr>
            <w:rStyle w:val="a9"/>
            <w:sz w:val="28"/>
            <w:szCs w:val="28"/>
            <w:lang w:val="en-US"/>
          </w:rPr>
          <w:t>sp</w:t>
        </w:r>
        <w:r w:rsidR="008E4C6C" w:rsidRPr="004E0DE3">
          <w:rPr>
            <w:rStyle w:val="a9"/>
            <w:sz w:val="28"/>
            <w:szCs w:val="28"/>
          </w:rPr>
          <w:t>21219@</w:t>
        </w:r>
        <w:r w:rsidR="008E4C6C" w:rsidRPr="004E0DE3">
          <w:rPr>
            <w:rStyle w:val="a9"/>
            <w:sz w:val="28"/>
            <w:szCs w:val="28"/>
            <w:lang w:val="en-US"/>
          </w:rPr>
          <w:t>donpac</w:t>
        </w:r>
        <w:r w:rsidR="008E4C6C" w:rsidRPr="004E0DE3">
          <w:rPr>
            <w:rStyle w:val="a9"/>
            <w:sz w:val="28"/>
            <w:szCs w:val="28"/>
          </w:rPr>
          <w:t>.</w:t>
        </w:r>
        <w:r w:rsidR="008E4C6C" w:rsidRPr="004E0DE3"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 w:rsidRPr="00C8119D">
        <w:rPr>
          <w:sz w:val="28"/>
          <w:szCs w:val="28"/>
        </w:rPr>
        <w:t>официальн</w:t>
      </w:r>
      <w:r>
        <w:rPr>
          <w:sz w:val="28"/>
          <w:szCs w:val="28"/>
        </w:rPr>
        <w:t>ый</w:t>
      </w:r>
      <w:r w:rsidRPr="00C8119D">
        <w:rPr>
          <w:sz w:val="28"/>
          <w:szCs w:val="28"/>
        </w:rPr>
        <w:t xml:space="preserve"> сайт Матвеево-Курганского</w:t>
      </w:r>
      <w:r w:rsidR="008E4C6C">
        <w:rPr>
          <w:sz w:val="28"/>
          <w:szCs w:val="28"/>
        </w:rPr>
        <w:t xml:space="preserve"> сельского поселения </w:t>
      </w:r>
      <w:r w:rsidR="008E4C6C">
        <w:rPr>
          <w:sz w:val="28"/>
          <w:szCs w:val="28"/>
          <w:lang w:val="en-US"/>
        </w:rPr>
        <w:t>bk</w:t>
      </w:r>
      <w:r w:rsidR="008E4C6C" w:rsidRPr="008E4C6C">
        <w:rPr>
          <w:sz w:val="28"/>
          <w:szCs w:val="28"/>
        </w:rPr>
        <w:t>.</w:t>
      </w:r>
      <w:r w:rsidR="008E4C6C">
        <w:rPr>
          <w:sz w:val="28"/>
          <w:szCs w:val="28"/>
          <w:lang w:val="en-US"/>
        </w:rPr>
        <w:t>matveevkurgan</w:t>
      </w:r>
      <w:r w:rsidRPr="00C8119D">
        <w:rPr>
          <w:sz w:val="28"/>
          <w:szCs w:val="28"/>
        </w:rPr>
        <w:t>.ru.</w:t>
      </w:r>
    </w:p>
    <w:p w:rsidR="00767396" w:rsidRPr="00103C70" w:rsidRDefault="00767396" w:rsidP="00767396">
      <w:pPr>
        <w:shd w:val="clear" w:color="auto" w:fill="FFFFFF"/>
        <w:tabs>
          <w:tab w:val="left" w:pos="1692"/>
        </w:tabs>
        <w:spacing w:before="7"/>
        <w:ind w:firstLine="720"/>
        <w:jc w:val="both"/>
        <w:rPr>
          <w:sz w:val="28"/>
          <w:szCs w:val="28"/>
        </w:rPr>
      </w:pPr>
      <w:r w:rsidRPr="00F17BB1">
        <w:rPr>
          <w:sz w:val="28"/>
          <w:szCs w:val="28"/>
        </w:rPr>
        <w:t>Режим работы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Layout w:type="fixed"/>
        <w:tblLook w:val="01E0"/>
      </w:tblPr>
      <w:tblGrid>
        <w:gridCol w:w="3285"/>
        <w:gridCol w:w="6462"/>
      </w:tblGrid>
      <w:tr w:rsidR="00767396" w:rsidRPr="00C17AEF" w:rsidTr="00AD7ED0">
        <w:tc>
          <w:tcPr>
            <w:tcW w:w="3285" w:type="dxa"/>
          </w:tcPr>
          <w:p w:rsidR="00767396" w:rsidRPr="00F17BB1" w:rsidRDefault="00767396" w:rsidP="00AD7ED0">
            <w:pPr>
              <w:spacing w:before="7"/>
              <w:ind w:firstLine="720"/>
              <w:jc w:val="both"/>
              <w:rPr>
                <w:rFonts w:eastAsia="Calibri"/>
                <w:sz w:val="28"/>
                <w:szCs w:val="28"/>
              </w:rPr>
            </w:pPr>
            <w:r w:rsidRPr="00C17AEF">
              <w:rPr>
                <w:sz w:val="28"/>
                <w:szCs w:val="28"/>
              </w:rPr>
              <w:t>Дни недели</w:t>
            </w:r>
          </w:p>
        </w:tc>
        <w:tc>
          <w:tcPr>
            <w:tcW w:w="6462" w:type="dxa"/>
          </w:tcPr>
          <w:p w:rsidR="00767396" w:rsidRPr="00F17BB1" w:rsidRDefault="00767396" w:rsidP="00AD7ED0">
            <w:pPr>
              <w:spacing w:before="7"/>
              <w:ind w:firstLine="720"/>
              <w:jc w:val="both"/>
              <w:rPr>
                <w:rFonts w:eastAsia="Calibri"/>
                <w:sz w:val="28"/>
                <w:szCs w:val="28"/>
              </w:rPr>
            </w:pPr>
            <w:r w:rsidRPr="00C17AEF">
              <w:rPr>
                <w:sz w:val="28"/>
                <w:szCs w:val="28"/>
              </w:rPr>
              <w:t>Периоды и часы работы</w:t>
            </w:r>
          </w:p>
        </w:tc>
      </w:tr>
      <w:tr w:rsidR="00767396" w:rsidRPr="00C17AEF" w:rsidTr="00AD7ED0">
        <w:tc>
          <w:tcPr>
            <w:tcW w:w="3285" w:type="dxa"/>
          </w:tcPr>
          <w:p w:rsidR="00767396" w:rsidRPr="00C17AEF" w:rsidRDefault="00767396" w:rsidP="00AD7ED0">
            <w:pPr>
              <w:spacing w:before="7"/>
              <w:jc w:val="both"/>
              <w:rPr>
                <w:sz w:val="28"/>
                <w:szCs w:val="28"/>
              </w:rPr>
            </w:pPr>
            <w:r w:rsidRPr="00C17AEF">
              <w:rPr>
                <w:sz w:val="28"/>
                <w:szCs w:val="28"/>
              </w:rPr>
              <w:t xml:space="preserve">Понедельник </w:t>
            </w:r>
          </w:p>
          <w:p w:rsidR="00767396" w:rsidRPr="00C17AEF" w:rsidRDefault="00767396" w:rsidP="00AD7ED0">
            <w:pPr>
              <w:spacing w:before="7"/>
              <w:jc w:val="both"/>
              <w:rPr>
                <w:sz w:val="28"/>
                <w:szCs w:val="28"/>
              </w:rPr>
            </w:pPr>
            <w:r w:rsidRPr="00C17AEF">
              <w:rPr>
                <w:sz w:val="28"/>
                <w:szCs w:val="28"/>
              </w:rPr>
              <w:t>Вторник</w:t>
            </w:r>
          </w:p>
          <w:p w:rsidR="00767396" w:rsidRPr="00C17AEF" w:rsidRDefault="00767396" w:rsidP="00AD7ED0">
            <w:pPr>
              <w:spacing w:before="7"/>
              <w:jc w:val="both"/>
              <w:rPr>
                <w:sz w:val="28"/>
                <w:szCs w:val="28"/>
              </w:rPr>
            </w:pPr>
            <w:r w:rsidRPr="00C17AEF">
              <w:rPr>
                <w:sz w:val="28"/>
                <w:szCs w:val="28"/>
              </w:rPr>
              <w:t>Среда</w:t>
            </w:r>
          </w:p>
          <w:p w:rsidR="00767396" w:rsidRPr="00C17AEF" w:rsidRDefault="00767396" w:rsidP="00AD7ED0">
            <w:pPr>
              <w:spacing w:before="7"/>
              <w:jc w:val="both"/>
              <w:rPr>
                <w:sz w:val="28"/>
                <w:szCs w:val="28"/>
              </w:rPr>
            </w:pPr>
            <w:r w:rsidRPr="00C17AEF">
              <w:rPr>
                <w:sz w:val="28"/>
                <w:szCs w:val="28"/>
              </w:rPr>
              <w:t xml:space="preserve">Четверг </w:t>
            </w:r>
          </w:p>
          <w:p w:rsidR="00767396" w:rsidRPr="00E07837" w:rsidRDefault="00767396" w:rsidP="00AD7ED0">
            <w:pPr>
              <w:spacing w:before="7"/>
              <w:jc w:val="both"/>
              <w:rPr>
                <w:sz w:val="28"/>
                <w:szCs w:val="28"/>
              </w:rPr>
            </w:pPr>
            <w:r w:rsidRPr="00C17AEF">
              <w:rPr>
                <w:sz w:val="28"/>
                <w:szCs w:val="28"/>
              </w:rPr>
              <w:t>Пятница</w:t>
            </w:r>
          </w:p>
        </w:tc>
        <w:tc>
          <w:tcPr>
            <w:tcW w:w="6462" w:type="dxa"/>
          </w:tcPr>
          <w:p w:rsidR="00767396" w:rsidRPr="00C17AEF" w:rsidRDefault="008E4C6C" w:rsidP="00AD7ED0">
            <w:pPr>
              <w:spacing w:before="7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до 17-00, перерыв 12-00 до 14</w:t>
            </w:r>
            <w:r w:rsidR="00767396" w:rsidRPr="00C17AEF">
              <w:rPr>
                <w:sz w:val="28"/>
                <w:szCs w:val="28"/>
              </w:rPr>
              <w:t>-00</w:t>
            </w:r>
          </w:p>
          <w:p w:rsidR="00767396" w:rsidRPr="00C17AEF" w:rsidRDefault="00767396" w:rsidP="00AD7ED0">
            <w:pPr>
              <w:spacing w:before="7"/>
              <w:ind w:firstLine="720"/>
              <w:jc w:val="both"/>
              <w:rPr>
                <w:sz w:val="28"/>
                <w:szCs w:val="28"/>
              </w:rPr>
            </w:pPr>
            <w:r w:rsidRPr="00C17AEF">
              <w:rPr>
                <w:sz w:val="28"/>
                <w:szCs w:val="28"/>
              </w:rPr>
              <w:t>не приемный день</w:t>
            </w:r>
          </w:p>
          <w:p w:rsidR="008E4C6C" w:rsidRPr="00C17AEF" w:rsidRDefault="008E4C6C" w:rsidP="008E4C6C">
            <w:pPr>
              <w:spacing w:before="7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до 17-00, перерыв 12-00 до 14</w:t>
            </w:r>
            <w:r w:rsidRPr="00C17AEF">
              <w:rPr>
                <w:sz w:val="28"/>
                <w:szCs w:val="28"/>
              </w:rPr>
              <w:t>-00</w:t>
            </w:r>
          </w:p>
          <w:p w:rsidR="00767396" w:rsidRPr="00C17AEF" w:rsidRDefault="008E4C6C" w:rsidP="00AD7ED0">
            <w:pPr>
              <w:spacing w:before="7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до 17</w:t>
            </w:r>
            <w:r w:rsidR="00767396" w:rsidRPr="00C17AEF">
              <w:rPr>
                <w:sz w:val="28"/>
                <w:szCs w:val="28"/>
              </w:rPr>
              <w:t xml:space="preserve">-00, </w:t>
            </w:r>
            <w:r>
              <w:rPr>
                <w:sz w:val="28"/>
                <w:szCs w:val="28"/>
              </w:rPr>
              <w:t>перерыв 12-00 до 14</w:t>
            </w:r>
            <w:r w:rsidR="00767396" w:rsidRPr="00C17AEF">
              <w:rPr>
                <w:sz w:val="28"/>
                <w:szCs w:val="28"/>
              </w:rPr>
              <w:t>-00</w:t>
            </w:r>
          </w:p>
          <w:p w:rsidR="008E4C6C" w:rsidRPr="00C17AEF" w:rsidRDefault="008E4C6C" w:rsidP="008E4C6C">
            <w:pPr>
              <w:spacing w:before="7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до 17-00, перерыв 12-00 до 14</w:t>
            </w:r>
            <w:r w:rsidRPr="00C17AEF">
              <w:rPr>
                <w:sz w:val="28"/>
                <w:szCs w:val="28"/>
              </w:rPr>
              <w:t>-00</w:t>
            </w:r>
          </w:p>
          <w:p w:rsidR="00767396" w:rsidRPr="00F17BB1" w:rsidRDefault="00767396" w:rsidP="00AD7ED0">
            <w:pPr>
              <w:spacing w:before="7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7396" w:rsidRPr="00C17AEF" w:rsidTr="00AD7ED0">
        <w:tc>
          <w:tcPr>
            <w:tcW w:w="3285" w:type="dxa"/>
          </w:tcPr>
          <w:p w:rsidR="00767396" w:rsidRPr="00F17BB1" w:rsidRDefault="00767396" w:rsidP="00AD7ED0">
            <w:pPr>
              <w:spacing w:before="7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62" w:type="dxa"/>
          </w:tcPr>
          <w:p w:rsidR="00767396" w:rsidRPr="00F17BB1" w:rsidRDefault="00767396" w:rsidP="00AD7ED0">
            <w:pPr>
              <w:spacing w:before="7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67396" w:rsidRDefault="00767396" w:rsidP="00767396">
      <w:pPr>
        <w:shd w:val="clear" w:color="auto" w:fill="FFFFFF"/>
        <w:tabs>
          <w:tab w:val="left" w:pos="907"/>
        </w:tabs>
        <w:spacing w:line="322" w:lineRule="exact"/>
        <w:ind w:right="8"/>
        <w:rPr>
          <w:sz w:val="28"/>
          <w:szCs w:val="28"/>
        </w:rPr>
      </w:pPr>
    </w:p>
    <w:p w:rsidR="00767396" w:rsidRPr="00B75C05" w:rsidRDefault="00767396" w:rsidP="00767396">
      <w:pPr>
        <w:ind w:firstLine="567"/>
        <w:jc w:val="both"/>
        <w:rPr>
          <w:sz w:val="28"/>
          <w:szCs w:val="28"/>
        </w:rPr>
      </w:pPr>
      <w:r w:rsidRPr="00B75C05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67396" w:rsidRPr="00CF3077" w:rsidRDefault="00767396" w:rsidP="00767396">
      <w:pPr>
        <w:ind w:firstLine="567"/>
        <w:jc w:val="both"/>
        <w:rPr>
          <w:sz w:val="28"/>
          <w:szCs w:val="28"/>
        </w:rPr>
      </w:pPr>
      <w:r w:rsidRPr="00B75C05">
        <w:rPr>
          <w:sz w:val="28"/>
          <w:szCs w:val="28"/>
        </w:rPr>
        <w:t>Информирование заявителей осуществляется должностными лицами Администрации</w:t>
      </w:r>
      <w:r>
        <w:rPr>
          <w:sz w:val="28"/>
          <w:szCs w:val="28"/>
        </w:rPr>
        <w:t xml:space="preserve"> сельского поселения</w:t>
      </w:r>
      <w:r w:rsidRPr="00B75C05">
        <w:rPr>
          <w:sz w:val="28"/>
          <w:szCs w:val="28"/>
        </w:rPr>
        <w:t>, сотрудниками МФЦ.</w:t>
      </w:r>
    </w:p>
    <w:p w:rsidR="00767396" w:rsidRPr="00CF3077" w:rsidRDefault="00767396" w:rsidP="007673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3077">
        <w:rPr>
          <w:sz w:val="28"/>
          <w:szCs w:val="28"/>
        </w:rPr>
        <w:t>Информация по вопросу предоставления муниципальной услуги и сведений о ходе ее предоставления направляется в том числе с использованием федеральной муниципальной информационной системы «Единый портал государственных и муниципальных услуг (функций)» (</w:t>
      </w:r>
      <w:hyperlink r:id="rId8" w:history="1">
        <w:r w:rsidRPr="00CF3077">
          <w:rPr>
            <w:sz w:val="28"/>
            <w:szCs w:val="28"/>
            <w:u w:val="single"/>
          </w:rPr>
          <w:t>www.gosuslugi.ru</w:t>
        </w:r>
      </w:hyperlink>
      <w:r w:rsidRPr="00CF3077">
        <w:rPr>
          <w:sz w:val="28"/>
          <w:szCs w:val="28"/>
        </w:rPr>
        <w:t xml:space="preserve">) (далее - Портал).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1.4.3.   Информация о местонахождении, графике работы и справочных телефонах органов местного самоуправления,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CF3077">
        <w:rPr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Интернет (далее - официальные сайты) (пункт 1.4.2 Административного регламента),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lastRenderedPageBreak/>
        <w:t xml:space="preserve">-  на Портале (пункт 1.4.2 Административного регламента),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F3077">
        <w:rPr>
          <w:sz w:val="28"/>
          <w:szCs w:val="28"/>
        </w:rPr>
        <w:t xml:space="preserve">на информационных стендах в местах предоставления муниципальной услуги (пункт 1.4.2 Административного регламента).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1.5.         Муниципальная услуга предоставляется бесплатно</w:t>
      </w:r>
      <w:r>
        <w:rPr>
          <w:sz w:val="28"/>
          <w:szCs w:val="28"/>
        </w:rPr>
        <w:t>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center"/>
        <w:rPr>
          <w:sz w:val="28"/>
          <w:szCs w:val="28"/>
        </w:rPr>
      </w:pPr>
      <w:r w:rsidRPr="00CF3077">
        <w:rPr>
          <w:sz w:val="28"/>
          <w:szCs w:val="28"/>
        </w:rPr>
        <w:t>П. Стандарт предоставления муниципальной услуги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2.1.   Наименование муниципальной услуги - «Выдача разрешений на использование земель или земельных участков, находящихся в </w:t>
      </w:r>
      <w:r>
        <w:rPr>
          <w:sz w:val="28"/>
          <w:szCs w:val="28"/>
        </w:rPr>
        <w:t xml:space="preserve">государственной или </w:t>
      </w:r>
      <w:r w:rsidRPr="00CF3077">
        <w:rPr>
          <w:sz w:val="28"/>
          <w:szCs w:val="28"/>
        </w:rPr>
        <w:t xml:space="preserve">муниципальной собственности без предоставления земельных участков и установления сервитута».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2.2.          Муниципальная услуга предоставляется </w:t>
      </w:r>
      <w:r>
        <w:rPr>
          <w:sz w:val="28"/>
          <w:szCs w:val="28"/>
        </w:rPr>
        <w:t xml:space="preserve">Администрацией сельского поселения </w:t>
      </w:r>
      <w:r w:rsidRPr="00CF3077">
        <w:rPr>
          <w:sz w:val="28"/>
          <w:szCs w:val="28"/>
        </w:rPr>
        <w:t xml:space="preserve">самостоятельно либо при участии, многофункционального центра предоставления государственных и муниципальных услуг (далее по тексту - МФЦ).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Административный регламент разработан на основе требований Гражданского кодекса Российской Федерации, Земельного кодекса Российской Федерации, Федерального закона от 25 октября 2001 г. № 137-Ф3 «О введении в действие Земельного кодекса Российской Федерации», Градостроительного кодекса Российской Федерации, Федерального закона от 29 декабря 2004 г. № 191 -ФЗ «О введении в действие Градостроительного кодекса Российской Федерации», Федерального закона от 21 декабря 2001 г. № 178-ФЗ «О приватизации государственного и муниципального имущества», Федерального закона от 27 июля 2010 г. № 210-ФЗ «Об организации предоставления государственных и муниципальных услуг», Федерального закона от 21 июля 1997 г. № 122-ФЗ «О государственной регистрации прав на недвижимое имущество и сделок с ним», Федерального закона от 24 июля 2007 г. № 221-ФЗ «О государственном кадастре недвижимости», Федерального закона от 6 апреля 2011 г. № 63-Ф3 «Об электронной подписи», Постановления Правительства РФ от 27 ноября 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Постановления Правительства РФ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постановления Правительства </w:t>
      </w:r>
      <w:r>
        <w:rPr>
          <w:sz w:val="28"/>
          <w:szCs w:val="28"/>
        </w:rPr>
        <w:t xml:space="preserve">Ростовской области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</w:t>
      </w:r>
      <w:r>
        <w:rPr>
          <w:sz w:val="28"/>
          <w:szCs w:val="28"/>
        </w:rPr>
        <w:lastRenderedPageBreak/>
        <w:t>без предоставления земельных участков и установления сервитутов на территории Ростовской области» от 06.07.2015 №440.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2.3. Результатом предоставления муниципальной услуги являются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CF3077">
        <w:rPr>
          <w:sz w:val="28"/>
          <w:szCs w:val="28"/>
        </w:rPr>
        <w:t xml:space="preserve">принятие решения о выдаче разрешения на использование земель или земельных участков, находящихся </w:t>
      </w:r>
      <w:r>
        <w:rPr>
          <w:sz w:val="28"/>
          <w:szCs w:val="28"/>
        </w:rPr>
        <w:t xml:space="preserve">в государственной или </w:t>
      </w:r>
      <w:r w:rsidRPr="00CF3077">
        <w:rPr>
          <w:sz w:val="28"/>
          <w:szCs w:val="28"/>
        </w:rPr>
        <w:t xml:space="preserve">муниципальной собственности, без предоставления земельных участков и установления сервитута.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 принятие решения об отказе в выдаче разрешения.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2.4.      Срок предоставления муниципальной услуги непосредственно заявителю составляет не более 25 </w:t>
      </w:r>
      <w:r>
        <w:rPr>
          <w:sz w:val="28"/>
          <w:szCs w:val="28"/>
        </w:rPr>
        <w:t>рабочих</w:t>
      </w:r>
      <w:r w:rsidRPr="00CF3077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регистрации </w:t>
      </w:r>
      <w:r w:rsidRPr="00CF3077">
        <w:rPr>
          <w:sz w:val="28"/>
          <w:szCs w:val="28"/>
        </w:rPr>
        <w:t xml:space="preserve"> заявления, указанного в пункте 2.5 настоящего Административного регламента.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В течение 3 рабочих дней со дня принятия решени</w:t>
      </w:r>
      <w:r>
        <w:rPr>
          <w:sz w:val="28"/>
          <w:szCs w:val="28"/>
        </w:rPr>
        <w:t>я о выдаче разрешения или об отказе в выдаче разрешения</w:t>
      </w:r>
      <w:r w:rsidRPr="00CF3077">
        <w:rPr>
          <w:sz w:val="28"/>
          <w:szCs w:val="28"/>
        </w:rPr>
        <w:t xml:space="preserve"> направляется заявителю </w:t>
      </w:r>
      <w:r>
        <w:rPr>
          <w:sz w:val="28"/>
          <w:szCs w:val="28"/>
        </w:rPr>
        <w:t>письменное уведомление о принятии такого решения</w:t>
      </w:r>
      <w:r w:rsidRPr="00CF3077">
        <w:rPr>
          <w:sz w:val="28"/>
          <w:szCs w:val="28"/>
        </w:rPr>
        <w:t xml:space="preserve">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2.5.  Исчерпывающий перечень документов, необходимый в соответствии с законодательными 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предоставления: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Для получения муниципальной услуги заявитель представляет следующие документы: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2.5.1.  Заявление о выдаче разрешения в письменной форме или форме электронного документа (при наличии электронной подписи) по образцу согласно приложению № 1 к Административному регламенту и содержащее следующую информацию: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 фамилия, имя и (при наличии) отчество, </w:t>
      </w:r>
      <w:r>
        <w:rPr>
          <w:sz w:val="28"/>
          <w:szCs w:val="28"/>
        </w:rPr>
        <w:t xml:space="preserve">адрес регистрации по </w:t>
      </w:r>
      <w:r w:rsidRPr="00CF3077">
        <w:rPr>
          <w:sz w:val="28"/>
          <w:szCs w:val="28"/>
        </w:rPr>
        <w:t>мест</w:t>
      </w:r>
      <w:r>
        <w:rPr>
          <w:sz w:val="28"/>
          <w:szCs w:val="28"/>
        </w:rPr>
        <w:t>у</w:t>
      </w:r>
      <w:r w:rsidRPr="00CF3077">
        <w:rPr>
          <w:sz w:val="28"/>
          <w:szCs w:val="28"/>
        </w:rPr>
        <w:t xml:space="preserve"> жительства </w:t>
      </w:r>
      <w:r>
        <w:rPr>
          <w:sz w:val="28"/>
          <w:szCs w:val="28"/>
        </w:rPr>
        <w:t xml:space="preserve">либо пребывания </w:t>
      </w:r>
      <w:r w:rsidRPr="00CF3077">
        <w:rPr>
          <w:sz w:val="28"/>
          <w:szCs w:val="28"/>
        </w:rPr>
        <w:t xml:space="preserve">заявителя и реквизиты документа, удостоверяющего его личность, - в случае, если заявление подается физическим лицом;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личность,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в случае, если заявление подается индивидуальным предпринимателем;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 наименование, место нахождения, организационно-правовая форма и сведения о государственной регистрации заявителя в Едином государственном </w:t>
      </w:r>
      <w:r w:rsidRPr="00CF3077">
        <w:rPr>
          <w:sz w:val="28"/>
          <w:szCs w:val="28"/>
        </w:rPr>
        <w:lastRenderedPageBreak/>
        <w:t>реестре юридических лиц - в случае, если заявление подается юридическим лицом</w:t>
      </w:r>
      <w:r>
        <w:rPr>
          <w:sz w:val="28"/>
          <w:szCs w:val="28"/>
        </w:rPr>
        <w:t>;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идентификационный номер налогоплательщика;</w:t>
      </w:r>
      <w:r w:rsidRPr="00CF3077">
        <w:rPr>
          <w:sz w:val="28"/>
          <w:szCs w:val="28"/>
        </w:rPr>
        <w:t xml:space="preserve">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-   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>
        <w:rPr>
          <w:sz w:val="28"/>
          <w:szCs w:val="28"/>
        </w:rPr>
        <w:t>;</w:t>
      </w:r>
      <w:r w:rsidRPr="00CF3077">
        <w:rPr>
          <w:sz w:val="28"/>
          <w:szCs w:val="28"/>
        </w:rPr>
        <w:t xml:space="preserve">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-   почтовый адрес, адрес электронной почты, номер телефона для связи с заявителем или представителем заявителя</w:t>
      </w:r>
      <w:r>
        <w:rPr>
          <w:sz w:val="28"/>
          <w:szCs w:val="28"/>
        </w:rPr>
        <w:t>;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наименование планируемого к размещению объекта, вид которого определен Постановлением Правительства Российской Федерации №1300;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адресные ориентиры земель или земельного участка;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предполагаемый срок использования земель или земельного участка;</w:t>
      </w:r>
      <w:r w:rsidRPr="00CF3077">
        <w:rPr>
          <w:sz w:val="28"/>
          <w:szCs w:val="28"/>
        </w:rPr>
        <w:t xml:space="preserve">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-   кадастровый номер земельного участка</w:t>
      </w:r>
      <w:r>
        <w:rPr>
          <w:sz w:val="28"/>
          <w:szCs w:val="28"/>
        </w:rPr>
        <w:t>, в отношении которого выдается разрешение (при его наличии);</w:t>
      </w:r>
      <w:r w:rsidRPr="00CF3077">
        <w:rPr>
          <w:sz w:val="28"/>
          <w:szCs w:val="28"/>
        </w:rPr>
        <w:t xml:space="preserve">,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информация о технических условиях и договоре о подключении (технологическом присоединении) к сетям инженерно- технического обеспечения (к электрическим сетям) (при ее наличии).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2.5.2. К заявлению прилагаются: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 копии документов, удостоверяющих личность заявителя и </w:t>
      </w:r>
      <w:r>
        <w:rPr>
          <w:sz w:val="28"/>
          <w:szCs w:val="28"/>
        </w:rPr>
        <w:t xml:space="preserve">(или) </w:t>
      </w:r>
      <w:r w:rsidRPr="00CF3077">
        <w:rPr>
          <w:sz w:val="28"/>
          <w:szCs w:val="28"/>
        </w:rPr>
        <w:t xml:space="preserve">представителя заявителя, и документа, подтверждающего полномочия представителя заявителя, </w:t>
      </w:r>
      <w:r>
        <w:rPr>
          <w:sz w:val="28"/>
          <w:szCs w:val="28"/>
        </w:rPr>
        <w:t xml:space="preserve">- </w:t>
      </w:r>
      <w:r w:rsidRPr="00CF3077">
        <w:rPr>
          <w:sz w:val="28"/>
          <w:szCs w:val="28"/>
        </w:rPr>
        <w:t xml:space="preserve">в случае, если заявление подается представителем заявителя,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-    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sz w:val="28"/>
          <w:szCs w:val="28"/>
        </w:rPr>
        <w:t>;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документы, обосновывающие необходимость размещения объектов для использования земель или земельного участка (проектный план трассы и (или)</w:t>
      </w:r>
      <w:r w:rsidRPr="00CF3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 планировочной организации земельного участка с обозначением вспомогательных сооружений, оборудования, выполненные на топографической карте с учетом информации о существующих подземных коммуникациях, сооружениях и о возможности проведения работ в </w:t>
      </w:r>
      <w:r>
        <w:rPr>
          <w:sz w:val="28"/>
          <w:szCs w:val="28"/>
        </w:rPr>
        <w:lastRenderedPageBreak/>
        <w:t xml:space="preserve">технических и охранных зонах), - в случае, если планируется размещение объектов, указанных в пунктах 1,2,3,5,6,7,11,12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утвержденного Постановлением Правительства Российской Федерации от 03.12.2014 №1300.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2.5.3. К заявлению могут быть приложены (в случае если не представлены заявителем, такие документы запрашиваются администрацией муниципального образования в порядке межве</w:t>
      </w:r>
      <w:r>
        <w:rPr>
          <w:sz w:val="28"/>
          <w:szCs w:val="28"/>
        </w:rPr>
        <w:t>домственного информационного вз</w:t>
      </w:r>
      <w:r w:rsidRPr="00CF3077">
        <w:rPr>
          <w:sz w:val="28"/>
          <w:szCs w:val="28"/>
        </w:rPr>
        <w:t>аимодействия</w:t>
      </w:r>
      <w:r>
        <w:rPr>
          <w:sz w:val="28"/>
          <w:szCs w:val="28"/>
        </w:rPr>
        <w:t xml:space="preserve"> в течении 3 дней с даты регистрации заявления</w:t>
      </w:r>
      <w:r w:rsidRPr="00CF3077">
        <w:rPr>
          <w:sz w:val="28"/>
          <w:szCs w:val="28"/>
        </w:rPr>
        <w:t xml:space="preserve">):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а) кадастровая выписка о земельном участке или кадастровый паспорт земельного участка,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б) выписка из Единого государственного реестра прав на недвижимое имущество и сделок с ним</w:t>
      </w:r>
      <w:r>
        <w:rPr>
          <w:sz w:val="28"/>
          <w:szCs w:val="28"/>
        </w:rPr>
        <w:t xml:space="preserve"> о зарегистрированных правах на земельный участок</w:t>
      </w:r>
      <w:r w:rsidRPr="00CF3077">
        <w:rPr>
          <w:sz w:val="28"/>
          <w:szCs w:val="28"/>
        </w:rPr>
        <w:t>,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выписку из Единого государственного реестра юридических лиц в отношении заявителя – юридического лица,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выписку из Единого государственного реестра индивидуальных предпринимателей в отношении заявителя – индивидуального предпринимателя,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 информацию о лицензии, удостоверяющей право пользования недрами, если предполагается размещение объекта, предназначенного для обеспечения пользования недрами.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2.6.        Заявление заполняется при помощи средств электронно-вычислительной техники или от руки разборчиво чернилами черного или синего цвета.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2.7.  Заявитель имеет право представить заявление с приложенными копиями документов в</w:t>
      </w:r>
      <w:r>
        <w:rPr>
          <w:sz w:val="28"/>
          <w:szCs w:val="28"/>
        </w:rPr>
        <w:t xml:space="preserve"> Ад</w:t>
      </w:r>
      <w:r w:rsidR="008E4C6C">
        <w:rPr>
          <w:sz w:val="28"/>
          <w:szCs w:val="28"/>
        </w:rPr>
        <w:t>министрацию Большекирсановского</w:t>
      </w:r>
      <w:r>
        <w:rPr>
          <w:sz w:val="28"/>
          <w:szCs w:val="28"/>
        </w:rPr>
        <w:t xml:space="preserve"> сельского поселения либо в </w:t>
      </w:r>
      <w:r w:rsidRPr="00CF3077">
        <w:rPr>
          <w:sz w:val="28"/>
          <w:szCs w:val="28"/>
        </w:rPr>
        <w:t xml:space="preserve">МФЦ: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 в письменном виде по почте;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 электронной почтой (при наличии электронной подписи),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 лично, либо через своих представителей.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2.8.    Разрешение на использование земель или земельного участка, находящихся в </w:t>
      </w:r>
      <w:r>
        <w:rPr>
          <w:sz w:val="28"/>
          <w:szCs w:val="28"/>
        </w:rPr>
        <w:t xml:space="preserve">государственной  или </w:t>
      </w:r>
      <w:r w:rsidRPr="00CF3077">
        <w:rPr>
          <w:sz w:val="28"/>
          <w:szCs w:val="28"/>
        </w:rPr>
        <w:t xml:space="preserve">муниципальной собственности, </w:t>
      </w:r>
      <w:r>
        <w:rPr>
          <w:sz w:val="28"/>
          <w:szCs w:val="28"/>
        </w:rPr>
        <w:t>без предоставления земельных участков и установления сервитутов,</w:t>
      </w:r>
      <w:r w:rsidRPr="00C82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выдается  под размещение  объектов, виды которых определены Постановлением </w:t>
      </w:r>
      <w:r>
        <w:rPr>
          <w:sz w:val="28"/>
          <w:szCs w:val="28"/>
        </w:rPr>
        <w:lastRenderedPageBreak/>
        <w:t>Правительства Российской Федерации от 03.12.2014 № 1300 и пунктами 1,2 статьи 39.36.</w:t>
      </w:r>
      <w:r w:rsidRPr="00395EEB">
        <w:rPr>
          <w:sz w:val="28"/>
          <w:szCs w:val="28"/>
        </w:rPr>
        <w:t xml:space="preserve"> </w:t>
      </w:r>
      <w:r w:rsidRPr="00CF3077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 xml:space="preserve">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От заявителя не вправе требовать: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 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находятся в распоряжении муниципальных органов, предоставляющих муниципальную услугу, государственных органов, и (или) подведомственных государственным органам, организаций, участвующих в предоставлении муниципальной услуги, за исключением документов, указанных в части б статьи 7 Федерального закона от 27 июля 2010 года № 210-ФЗ «Об организации предоставления государственных и муниципальных услуг».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F3077">
        <w:rPr>
          <w:sz w:val="28"/>
          <w:szCs w:val="28"/>
        </w:rPr>
        <w:t xml:space="preserve">.  Исчерпывающий перечень оснований для отказа в предоставлении муниципальной услуги: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 </w:t>
      </w:r>
      <w:r>
        <w:rPr>
          <w:sz w:val="28"/>
          <w:szCs w:val="28"/>
        </w:rPr>
        <w:t xml:space="preserve">заявление подано с нарушением требований, установленных подпунктом 2.5.1. пункта 2.5. и (или) </w:t>
      </w:r>
      <w:r w:rsidRPr="00CF3077">
        <w:rPr>
          <w:sz w:val="28"/>
          <w:szCs w:val="28"/>
        </w:rPr>
        <w:t xml:space="preserve">представление неполного комплекта документов, необходимых для принятия решения о предоставлении муниципальной услуги, указанных в пункте 2.5 Административного регламента;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CF3077">
        <w:rPr>
          <w:sz w:val="28"/>
          <w:szCs w:val="28"/>
        </w:rPr>
        <w:t xml:space="preserve">в заявлении указаны </w:t>
      </w:r>
      <w:r>
        <w:rPr>
          <w:sz w:val="28"/>
          <w:szCs w:val="28"/>
        </w:rPr>
        <w:t xml:space="preserve">наименования объектов, виды которых не определены Постановлением Правительства Российской Федерации №1300 и не предусмотренные пунктом 1,2 </w:t>
      </w:r>
      <w:r w:rsidRPr="00CF3077">
        <w:rPr>
          <w:sz w:val="28"/>
          <w:szCs w:val="28"/>
        </w:rPr>
        <w:t>статьи 39.3</w:t>
      </w:r>
      <w:r>
        <w:rPr>
          <w:sz w:val="28"/>
          <w:szCs w:val="28"/>
        </w:rPr>
        <w:t>6</w:t>
      </w:r>
      <w:r w:rsidRPr="00CF3077">
        <w:rPr>
          <w:sz w:val="28"/>
          <w:szCs w:val="28"/>
        </w:rPr>
        <w:t xml:space="preserve"> Земельного кодекса Российской Федерации (п. 2.8 настоящего Административного регламента);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CF3077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>
        <w:rPr>
          <w:sz w:val="28"/>
          <w:szCs w:val="28"/>
        </w:rPr>
        <w:t>;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участка;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такого объекта противоречит документам территориального планирования, правилам землепользования и застройки, документации по планировке и межеванию территории, землеустроительной документации</w:t>
      </w:r>
      <w:r w:rsidRPr="00CF3077">
        <w:rPr>
          <w:sz w:val="28"/>
          <w:szCs w:val="28"/>
        </w:rPr>
        <w:t xml:space="preserve">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0</w:t>
      </w:r>
      <w:r w:rsidRPr="00CF3077">
        <w:rPr>
          <w:sz w:val="28"/>
          <w:szCs w:val="28"/>
        </w:rPr>
        <w:t xml:space="preserve">.    Прием заявлений и документов, связанных с предоставлением муниципальной услуги, производится </w:t>
      </w:r>
      <w:r>
        <w:rPr>
          <w:sz w:val="28"/>
          <w:szCs w:val="28"/>
        </w:rPr>
        <w:t>в Ад</w:t>
      </w:r>
      <w:r w:rsidR="00F8738B">
        <w:rPr>
          <w:sz w:val="28"/>
          <w:szCs w:val="28"/>
        </w:rPr>
        <w:t>министрации Большекирсановского</w:t>
      </w:r>
      <w:r>
        <w:rPr>
          <w:sz w:val="28"/>
          <w:szCs w:val="28"/>
        </w:rPr>
        <w:t xml:space="preserve"> сельского поселения </w:t>
      </w:r>
      <w:r w:rsidRPr="00CF3077">
        <w:rPr>
          <w:sz w:val="28"/>
          <w:szCs w:val="28"/>
        </w:rPr>
        <w:t xml:space="preserve">или МФЦ.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Места предоставления муниципальной услуги должны отвечать следующим требованиям.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Здание должно быть оборудовано отдельным входом для свободного доступа заинтересованных лиц.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инвалидов-колясочников.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Помещения для работы с заявителями оборудуются соответствующими информационными стендами, вывесками, указателями.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(устанавливаются в удобном для заявителей месте), а также на Портале.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Ответственные исполнители, предоставляющие муниципальную услугу, обеспечиваются настольными табличками с указанием фамилии, имени, отчества (последнее - при наличии).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Рабочие места ответственных исполнителей,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ответственных исполнителей, в том числе необходимо наличие доступных мест общего пользования (туалет, гардероб).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lastRenderedPageBreak/>
        <w:t xml:space="preserve"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В помещениях для ответственных исполнителей,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CF3077">
        <w:rPr>
          <w:sz w:val="28"/>
          <w:szCs w:val="28"/>
        </w:rPr>
        <w:t xml:space="preserve">.    Показателями доступности и качества муниципальной услуги является возможность: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 получать муниципальную услугу своевременно и в соответствии со стандартом предоставления муниципальной услуги,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   получать информацию о результате представления муниципальной услуги,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ответственных исполнителей.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CF3077">
        <w:rPr>
          <w:sz w:val="28"/>
          <w:szCs w:val="28"/>
        </w:rPr>
        <w:t xml:space="preserve">.   Основные требования к качеству предоставления муниципальной услуги: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 своевременность предоставления муниципальной услуги,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 достоверность и полнота информирования заявителя о ходе рассмотрения его обращения,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 удобство и доступность получения заявителем информации о порядке предоставления муниципальной услуги.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2.13.  </w:t>
      </w:r>
      <w:r w:rsidRPr="00CF3077">
        <w:rPr>
          <w:sz w:val="28"/>
          <w:szCs w:val="28"/>
        </w:rPr>
        <w:t xml:space="preserve"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ответственных исполнителей.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2.1</w:t>
      </w:r>
      <w:r>
        <w:rPr>
          <w:sz w:val="28"/>
          <w:szCs w:val="28"/>
        </w:rPr>
        <w:t xml:space="preserve">4.  </w:t>
      </w:r>
      <w:r w:rsidRPr="00CF3077">
        <w:rPr>
          <w:sz w:val="28"/>
          <w:szCs w:val="28"/>
        </w:rPr>
        <w:t xml:space="preserve"> При предоставлении муниципальной услуги: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 при направлении запроса почтовым отправлением или в электронной форме непосредственного взаимодействия заявителя с ответственным исполнителем, осуществляющим предоставление муниципальной услуги, как правило, не требуется,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-     при личном обращении заявитель осуществляет взаимодействие с ответственным исполнителем,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 (продолжительность взаимодействия заявителя с должностными лицами при предоставлении муниципальной услуги не может превышать 10 минут).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CF3077">
        <w:rPr>
          <w:sz w:val="28"/>
          <w:szCs w:val="28"/>
        </w:rPr>
        <w:t xml:space="preserve">.  Предоставление муниципальной услуги через МФЦ предусмотрено при наличии соглашения о взаимодействии с МФЦ.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CF3077">
        <w:rPr>
          <w:sz w:val="28"/>
          <w:szCs w:val="28"/>
        </w:rPr>
        <w:t xml:space="preserve">.     Прием заявлений осуществляет специалист МФЦ и выдает заявителю расписку в получении документов на предоставление муниципальной услуги, с указанием даты выдачи расписки и даты окончания предоставления муниципальной услуги (продолжительность взаимодействия заявителя со специалистом МФЦ при предоставлении муниципальной услуги не может превышать 15 минут).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CF3077">
        <w:rPr>
          <w:sz w:val="28"/>
          <w:szCs w:val="28"/>
        </w:rPr>
        <w:t xml:space="preserve">.        При обнаружении несоответствия заполнения заявления требованиям настоящего Административного регламента, специалист МФЦ возвращает его заявителю для устранения выявленных недостатков.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CF3077">
        <w:rPr>
          <w:sz w:val="28"/>
          <w:szCs w:val="28"/>
        </w:rPr>
        <w:t xml:space="preserve">.    При реализации своих функций МФЦ не вправе требовать от заявителя документы и информацию, которые не предусмотрены настоящим Административным регламентом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CF3077">
        <w:rPr>
          <w:sz w:val="28"/>
          <w:szCs w:val="28"/>
        </w:rPr>
        <w:t xml:space="preserve">.      Принятое заявление МФЦ направляет в </w:t>
      </w:r>
      <w:r>
        <w:rPr>
          <w:sz w:val="28"/>
          <w:szCs w:val="28"/>
        </w:rPr>
        <w:t>Администрацию сельского поселения.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CF3077">
        <w:rPr>
          <w:sz w:val="28"/>
          <w:szCs w:val="28"/>
        </w:rPr>
        <w:t xml:space="preserve">.     Результат муниципальной услуги передается полномочному представителю МФЦ.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CF3077">
        <w:rPr>
          <w:sz w:val="28"/>
          <w:szCs w:val="28"/>
        </w:rPr>
        <w:t xml:space="preserve">.     При предъявлении документа, удостоверяющего личность, и расписки в получении документов на предоставление муниципальной услуги, заявитель получает в МФЦ результат муниципальной услуги.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2</w:t>
      </w:r>
      <w:r w:rsidRPr="00CF3077">
        <w:rPr>
          <w:sz w:val="28"/>
          <w:szCs w:val="28"/>
        </w:rPr>
        <w:t xml:space="preserve">. Заявление, сформированное с использованием программных средств в электронный документ, может быть направлено в </w:t>
      </w:r>
      <w:r>
        <w:rPr>
          <w:sz w:val="28"/>
          <w:szCs w:val="28"/>
        </w:rPr>
        <w:t xml:space="preserve">Администрацию сельского поселения </w:t>
      </w:r>
      <w:r w:rsidRPr="00CF3077">
        <w:rPr>
          <w:sz w:val="28"/>
          <w:szCs w:val="28"/>
        </w:rPr>
        <w:t xml:space="preserve">по электронной почте.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CF3077">
        <w:rPr>
          <w:sz w:val="28"/>
          <w:szCs w:val="28"/>
        </w:rPr>
        <w:t xml:space="preserve">.   Заявление на бумажном носителе может быть сформировано с использованием программных средств в электронный документ, в этом случае: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заявитель своей рукой в заявлении, подготовленной с использованием программных средств на бумажном носителе, указывает свою фамилию, имя и отчество, и ставит подпись,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содержание документа на бумажном носителе преобразуется с использованием программных средств в электронный документ.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CF3077">
        <w:rPr>
          <w:sz w:val="28"/>
          <w:szCs w:val="28"/>
        </w:rPr>
        <w:t xml:space="preserve">. В случае подачи заявки в виде электронного документа заявитель обязан обеспечить защиту предоставляемых электронных документов от подделки в соответствии с Федеральным законом от 06 04 2011 г. № 63-Ф3 «Об электронной подписи». При этом заявитель обеспечивает соответствующую подготовку всех предоставляемых электронных документов. Также заявитель должен обеспечить проверку файлов на отсутствие компьютерных вирусов и вредоносных программ.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2 .2</w:t>
      </w:r>
      <w:r>
        <w:rPr>
          <w:sz w:val="28"/>
          <w:szCs w:val="28"/>
        </w:rPr>
        <w:t>5</w:t>
      </w:r>
      <w:r w:rsidRPr="00CF3077">
        <w:rPr>
          <w:sz w:val="28"/>
          <w:szCs w:val="28"/>
        </w:rPr>
        <w:t xml:space="preserve">. Заявление и прилагаемые к нему документы, оформленные в виде электронных документов, должны быть подписаны электронной подписью (далее - ЭП), обладающей достоинствами собственноручной подписи в документе на бумажном носителе. Электронные документы, поданные без ЭП, не имеют юридической силы и влекут за собой отклонение заявления.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Ш. Состав, последовательность и сроки выполнения административных процедур (действий), требования к порядку их выполнения </w:t>
      </w:r>
    </w:p>
    <w:tbl>
      <w:tblPr>
        <w:tblW w:w="9855" w:type="dxa"/>
        <w:jc w:val="center"/>
        <w:tblCellMar>
          <w:left w:w="0" w:type="dxa"/>
          <w:right w:w="0" w:type="dxa"/>
        </w:tblCellMar>
        <w:tblLook w:val="04A0"/>
      </w:tblPr>
      <w:tblGrid>
        <w:gridCol w:w="842"/>
        <w:gridCol w:w="6288"/>
        <w:gridCol w:w="2725"/>
      </w:tblGrid>
      <w:tr w:rsidR="00767396" w:rsidRPr="00CF3077" w:rsidTr="00AD7ED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  <w:r w:rsidRPr="00CF3077">
              <w:rPr>
                <w:sz w:val="28"/>
                <w:szCs w:val="28"/>
              </w:rPr>
              <w:t>3.1. Перечень административных процедур и сроки их выполнения</w:t>
            </w:r>
            <w:r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38"/>
              <w:gridCol w:w="4077"/>
              <w:gridCol w:w="2207"/>
              <w:gridCol w:w="2708"/>
              <w:gridCol w:w="15"/>
            </w:tblGrid>
            <w:tr w:rsidR="00767396" w:rsidRPr="009D4EB1" w:rsidTr="00AD7ED0">
              <w:trPr>
                <w:gridAfter w:val="1"/>
                <w:wAfter w:w="15" w:type="dxa"/>
              </w:trPr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Последовательность действий по предоставлению муниципальной услуги</w:t>
                  </w:r>
                </w:p>
              </w:tc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Срок выполнения</w:t>
                  </w:r>
                </w:p>
              </w:tc>
            </w:tr>
            <w:tr w:rsidR="00767396" w:rsidRPr="009D4EB1" w:rsidTr="00AD7ED0">
              <w:trPr>
                <w:gridAfter w:val="1"/>
                <w:wAfter w:w="15" w:type="dxa"/>
              </w:trPr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Приём и регистрация заявлений и приложенных документов</w:t>
                  </w:r>
                </w:p>
              </w:tc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до 1 рабочего дня</w:t>
                  </w:r>
                </w:p>
              </w:tc>
            </w:tr>
            <w:tr w:rsidR="00767396" w:rsidRPr="009D4EB1" w:rsidTr="00AD7ED0">
              <w:trPr>
                <w:gridAfter w:val="1"/>
                <w:wAfter w:w="15" w:type="dxa"/>
              </w:trPr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 xml:space="preserve">Рассмотрение заявлений, поступивших, в том числе и в электронной форме о предоставлении муниципальной услуги. </w:t>
                  </w:r>
                </w:p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 xml:space="preserve"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            </w:r>
                  <w:r w:rsidRPr="009D4EB1">
                    <w:rPr>
                      <w:sz w:val="28"/>
                      <w:szCs w:val="28"/>
                    </w:rPr>
                    <w:lastRenderedPageBreak/>
                    <w:t>государственных органов, органов местного самоуправления и иных организаций и которые заявитель вправе представить самостоятельно</w:t>
                  </w:r>
                </w:p>
              </w:tc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lastRenderedPageBreak/>
                    <w:t>до 3 рабочих дней</w:t>
                  </w:r>
                </w:p>
              </w:tc>
            </w:tr>
            <w:tr w:rsidR="00767396" w:rsidRPr="009D4EB1" w:rsidTr="00AD7ED0">
              <w:trPr>
                <w:gridAfter w:val="1"/>
                <w:wAfter w:w="15" w:type="dxa"/>
              </w:trPr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lastRenderedPageBreak/>
                    <w:t>Направление обращения в Администрацию Матвеево-Курганского района в орган архитектуры и градостроительства о подготовке заключения о возможности размещения объектов без предоставления земельных участков и установления сервитутов.</w:t>
                  </w:r>
                </w:p>
              </w:tc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в течении  5 рабочих дней со дня регистрации заявления</w:t>
                  </w:r>
                </w:p>
              </w:tc>
            </w:tr>
            <w:tr w:rsidR="00767396" w:rsidRPr="009D4EB1" w:rsidTr="00AD7ED0">
              <w:trPr>
                <w:gridAfter w:val="1"/>
                <w:wAfter w:w="15" w:type="dxa"/>
              </w:trPr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Подготовка заключения органом архитектуры и градостроительства о возможном либо не возможном размещении объектов без предоставления земельных участков и установления сервитутов</w:t>
                  </w:r>
                </w:p>
              </w:tc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в течении 10 дней</w:t>
                  </w:r>
                </w:p>
              </w:tc>
            </w:tr>
            <w:tr w:rsidR="00767396" w:rsidRPr="009D4EB1" w:rsidTr="00AD7ED0">
              <w:trPr>
                <w:gridAfter w:val="1"/>
                <w:wAfter w:w="15" w:type="dxa"/>
              </w:trPr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 xml:space="preserve">Принятие решения об отказе в предоставлении муниципальной услуги </w:t>
                  </w:r>
                  <w:r>
                    <w:rPr>
                      <w:sz w:val="28"/>
                      <w:szCs w:val="28"/>
                    </w:rPr>
                    <w:t>л</w:t>
                  </w:r>
                  <w:r w:rsidRPr="00137F7F">
                    <w:rPr>
                      <w:sz w:val="28"/>
                      <w:szCs w:val="28"/>
                    </w:rPr>
                    <w:t>ибо о продолжении выполне</w:t>
                  </w:r>
                  <w:r>
                    <w:rPr>
                      <w:sz w:val="28"/>
                      <w:szCs w:val="28"/>
                    </w:rPr>
                    <w:t xml:space="preserve">ния административных процедур </w:t>
                  </w:r>
                  <w:r w:rsidRPr="009D4EB1">
                    <w:rPr>
                      <w:sz w:val="28"/>
                      <w:szCs w:val="28"/>
                    </w:rPr>
                    <w:t>о выдаче разрешения на использование земель или земельного участка, находящихся в государственной или муниципальной собственности.</w:t>
                  </w:r>
                </w:p>
              </w:tc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в течении 5 дней со дня поступления заключения с Администрации Матвеево-Курганского района с органа архитектуры и градостроительства.</w:t>
                  </w:r>
                </w:p>
              </w:tc>
            </w:tr>
            <w:tr w:rsidR="00767396" w:rsidRPr="009D4EB1" w:rsidTr="00AD7ED0">
              <w:trPr>
                <w:gridAfter w:val="1"/>
                <w:wAfter w:w="15" w:type="dxa"/>
              </w:trPr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в течении 25 рабочих дней со дня регистрации заявления.</w:t>
                  </w:r>
                </w:p>
              </w:tc>
            </w:tr>
            <w:tr w:rsidR="00767396" w:rsidRPr="009D4EB1" w:rsidTr="00AD7ED0">
              <w:trPr>
                <w:gridAfter w:val="1"/>
                <w:wAfter w:w="15" w:type="dxa"/>
              </w:trPr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Письменное уведомление заявителя  о принятии решения</w:t>
                  </w:r>
                </w:p>
              </w:tc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в течении  3 рабочих дней со дня принятия решения.</w:t>
                  </w:r>
                </w:p>
              </w:tc>
            </w:tr>
            <w:tr w:rsidR="00767396" w:rsidRPr="009D4EB1" w:rsidTr="00AD7ED0">
              <w:trPr>
                <w:gridAfter w:val="1"/>
                <w:wAfter w:w="15" w:type="dxa"/>
                <w:trHeight w:val="2491"/>
              </w:trPr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Направление копии разрешения с приложением схемы границ земель или земельных участков на кадастровом плане территории в федеральный орган исполнительной власти по осуществлению государственного земельного надзора</w:t>
                  </w:r>
                </w:p>
              </w:tc>
              <w:tc>
                <w:tcPr>
                  <w:tcW w:w="4915" w:type="dxa"/>
                  <w:gridSpan w:val="2"/>
                </w:tcPr>
                <w:p w:rsidR="00767396" w:rsidRPr="009D4EB1" w:rsidRDefault="00767396" w:rsidP="00AD7ED0">
                  <w:pPr>
                    <w:spacing w:before="100" w:beforeAutospacing="1" w:after="100" w:afterAutospacing="1"/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9D4EB1">
                    <w:rPr>
                      <w:sz w:val="28"/>
                      <w:szCs w:val="28"/>
                    </w:rPr>
                    <w:t>в течении 10 рабочих дней со дня выдачи разрешения.</w:t>
                  </w:r>
                </w:p>
              </w:tc>
            </w:tr>
            <w:tr w:rsidR="00767396" w:rsidRPr="00CF3077" w:rsidTr="00AD7E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116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7396" w:rsidRPr="00CF3077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7396" w:rsidRPr="00CF3077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7396" w:rsidRPr="00CF3077" w:rsidRDefault="00767396" w:rsidP="00AD7ED0">
                  <w:pPr>
                    <w:spacing w:before="100" w:beforeAutospacing="1" w:after="100" w:afterAutospacing="1"/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67396" w:rsidRPr="00CF3077" w:rsidTr="00AD7E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7396" w:rsidRPr="00CF3077" w:rsidRDefault="00767396" w:rsidP="00AD7ED0">
                  <w:pPr>
                    <w:spacing w:before="100" w:beforeAutospacing="1" w:after="100" w:afterAutospacing="1"/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7396" w:rsidRPr="00CF3077" w:rsidRDefault="00767396" w:rsidP="00AD7ED0">
                  <w:pPr>
                    <w:spacing w:before="100" w:beforeAutospacing="1" w:after="100" w:afterAutospacing="1"/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7396" w:rsidRPr="00CF3077" w:rsidRDefault="00767396" w:rsidP="00AD7ED0">
                  <w:pPr>
                    <w:spacing w:before="100" w:beforeAutospacing="1" w:after="100" w:afterAutospacing="1"/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67396" w:rsidRPr="00CF3077" w:rsidTr="00AD7E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7396" w:rsidRPr="00CF3077" w:rsidRDefault="00767396" w:rsidP="00AD7ED0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7396" w:rsidRPr="00CF3077" w:rsidRDefault="00767396" w:rsidP="00AD7ED0">
                  <w:pPr>
                    <w:spacing w:before="100" w:beforeAutospacing="1" w:after="100" w:afterAutospacing="1"/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7396" w:rsidRPr="00CF3077" w:rsidRDefault="00767396" w:rsidP="00AD7ED0">
                  <w:pPr>
                    <w:spacing w:before="100" w:beforeAutospacing="1" w:after="100" w:afterAutospacing="1"/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67396" w:rsidRPr="00CF3077" w:rsidRDefault="00767396" w:rsidP="00AD7ED0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767396" w:rsidRPr="00CF3077" w:rsidTr="00AD7ED0">
        <w:tblPrEx>
          <w:jc w:val="left"/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767396" w:rsidRPr="00CF3077" w:rsidTr="00AD7ED0">
        <w:tblPrEx>
          <w:jc w:val="left"/>
        </w:tblPrEx>
        <w:trPr>
          <w:trHeight w:val="8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67396" w:rsidRPr="00CF3077" w:rsidTr="00AD7ED0">
        <w:tblPrEx>
          <w:jc w:val="left"/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767396" w:rsidRPr="00CF3077" w:rsidTr="00AD7ED0">
        <w:tblPrEx>
          <w:jc w:val="left"/>
        </w:tblPrEx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767396" w:rsidRPr="00CF3077" w:rsidTr="00AD7ED0">
        <w:tblPrEx>
          <w:jc w:val="left"/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767396" w:rsidRPr="00CF3077" w:rsidTr="00AD7ED0">
        <w:tblPrEx>
          <w:jc w:val="left"/>
        </w:tblPrEx>
        <w:trPr>
          <w:trHeight w:val="80"/>
        </w:trPr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396" w:rsidRPr="00CF3077" w:rsidRDefault="00767396" w:rsidP="00AD7ED0">
            <w:pPr>
              <w:spacing w:before="100" w:beforeAutospacing="1" w:after="100" w:afterAutospacing="1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3.2. Блок - схема предоставления муниципальной услуги представлена в приложении № 2 к Регламенту.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lastRenderedPageBreak/>
        <w:t xml:space="preserve">Рассмотрение заявлений, поступивших, в том числе и в электронной форме о предоставлении муниципальной услуги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3.3.  Началом административной процедуры, является приём заявления, поступившего непосредственно в</w:t>
      </w:r>
      <w:r>
        <w:rPr>
          <w:sz w:val="28"/>
          <w:szCs w:val="28"/>
        </w:rPr>
        <w:t xml:space="preserve"> Администрацию сельского поселения </w:t>
      </w:r>
      <w:r w:rsidRPr="00CF3077">
        <w:rPr>
          <w:sz w:val="28"/>
          <w:szCs w:val="28"/>
        </w:rPr>
        <w:t xml:space="preserve"> или через МФЦ, а также с использованием Портала: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3.3.1. Регистрация заявления с приложенными документами. Зарегистрированное заявление направляется в </w:t>
      </w:r>
      <w:r>
        <w:rPr>
          <w:sz w:val="28"/>
          <w:szCs w:val="28"/>
        </w:rPr>
        <w:t>Администрацию сельского поселения.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3.3.2.      Выдача заявителю расписки в получении документов на предоставление муниципальной услуги (продолжительность взаимодействия заявителя со специалистом не может превышать 10 минут).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3.3.3.  Передача заявления с пакетом документов (в бумажном виде) на рассмотрение Главы Администрации </w:t>
      </w:r>
      <w:r>
        <w:rPr>
          <w:sz w:val="28"/>
          <w:szCs w:val="28"/>
        </w:rPr>
        <w:t xml:space="preserve">сельского поселения </w:t>
      </w:r>
      <w:r w:rsidRPr="00CF3077">
        <w:rPr>
          <w:sz w:val="28"/>
          <w:szCs w:val="28"/>
        </w:rPr>
        <w:t xml:space="preserve">(в день приёма).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3.3.4.   Рассмотрение заявления Главой Администрации </w:t>
      </w:r>
      <w:r>
        <w:rPr>
          <w:sz w:val="28"/>
          <w:szCs w:val="28"/>
        </w:rPr>
        <w:t xml:space="preserve">сельского поселения </w:t>
      </w:r>
      <w:r w:rsidRPr="00CF3077">
        <w:rPr>
          <w:sz w:val="28"/>
          <w:szCs w:val="28"/>
        </w:rPr>
        <w:t xml:space="preserve">(не позднее следующего дня после приёма).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3.4.   При поступлении полного комплекта документов осуществляются административные процедуры, предусмотренные в подразделе «Принятие решения об отказе в предоставлении муниципальной услуги либо о продолжении выполнения административных процедур».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3.5.      При поступлении документов, необходимых для выполнения административной процедуры, ответственный исполнитель осуществляет их рассмотрение на предмет комплектности, а также на наличие оснований для отказа заявителю в предоставлении муниципальной услуги.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3.6.  При наличии оснований для отказа</w:t>
      </w:r>
      <w:r>
        <w:rPr>
          <w:sz w:val="28"/>
          <w:szCs w:val="28"/>
        </w:rPr>
        <w:t xml:space="preserve"> </w:t>
      </w:r>
      <w:r w:rsidRPr="00CF3077">
        <w:rPr>
          <w:sz w:val="28"/>
          <w:szCs w:val="28"/>
        </w:rPr>
        <w:t xml:space="preserve">в предоставлении муниципальной услуги ответственный исполнитель в течение </w:t>
      </w:r>
      <w:r>
        <w:rPr>
          <w:sz w:val="28"/>
          <w:szCs w:val="28"/>
        </w:rPr>
        <w:t>5</w:t>
      </w:r>
      <w:r w:rsidRPr="00CF3077">
        <w:rPr>
          <w:sz w:val="28"/>
          <w:szCs w:val="28"/>
        </w:rPr>
        <w:t xml:space="preserve">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 в порядке аналогичном порядку подготовки и подписания распорядительного акта.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3.7.   Если представлен полный комплект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3.8.      Результатом настоящей административной процедуры является подготовка решения об отказе в предоставлении муниципальной услуги либо выполнение дальнейших административных процедур, предусмотренных Административным регламентом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lastRenderedPageBreak/>
        <w:t xml:space="preserve">3.9.      Решение об отказе в предоставлении муниципальной услуги направляется заявителю заказным письмом с приложением представленных им документов.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3.10.   Началом административной процедуры, является отсутствие в </w:t>
      </w:r>
      <w:r>
        <w:rPr>
          <w:sz w:val="28"/>
          <w:szCs w:val="28"/>
        </w:rPr>
        <w:t xml:space="preserve">Администрации сельского поселения </w:t>
      </w:r>
      <w:r w:rsidRPr="00CF3077">
        <w:rPr>
          <w:sz w:val="28"/>
          <w:szCs w:val="28"/>
        </w:rPr>
        <w:t xml:space="preserve"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власти, органов местного самоуправления и иных организаций.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3.11.        Ответственный исполнитель осуществляет подготовку и направление запроса в государственные органы власти, органы местного самоуправления, иные организации, в распоряжении которых находятся документы, необходимые для предоставления муниципальной услуги.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Направление запроса осуществляется по каналам системы межведомственного электронного взаимодействия.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3.12.    Результатом административной процедуры является получение запрашиваемых документов, либо отказа</w:t>
      </w:r>
      <w:r>
        <w:rPr>
          <w:sz w:val="28"/>
          <w:szCs w:val="28"/>
        </w:rPr>
        <w:t xml:space="preserve"> </w:t>
      </w:r>
      <w:r w:rsidRPr="00CF3077">
        <w:rPr>
          <w:sz w:val="28"/>
          <w:szCs w:val="28"/>
        </w:rPr>
        <w:t xml:space="preserve">в их предоставлении.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3.13.      Способом фиксации административной процедуры является регистрация запрашиваемых документов, либо отказа в их предоставлении в системе.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3.14.    Максимальный срок выполнения данного действия не может превышать </w:t>
      </w:r>
      <w:r>
        <w:rPr>
          <w:sz w:val="28"/>
          <w:szCs w:val="28"/>
        </w:rPr>
        <w:t>3</w:t>
      </w:r>
      <w:r w:rsidRPr="00CF3077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 с даты регистрации заявления</w:t>
      </w:r>
      <w:r w:rsidRPr="00CF3077">
        <w:rPr>
          <w:sz w:val="28"/>
          <w:szCs w:val="28"/>
        </w:rPr>
        <w:t xml:space="preserve">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Принятие решения об отказе в предоставлении муниципальной услуги либо о продолжении выполнения административных процедур</w:t>
      </w:r>
      <w:r>
        <w:rPr>
          <w:sz w:val="28"/>
          <w:szCs w:val="28"/>
        </w:rPr>
        <w:t>.</w:t>
      </w:r>
      <w:r w:rsidRPr="00CF3077">
        <w:rPr>
          <w:sz w:val="28"/>
          <w:szCs w:val="28"/>
        </w:rPr>
        <w:t xml:space="preserve">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3.15.     Фактом, инициирующим начало административной процедуры, является наличие полного комплекта документов в </w:t>
      </w:r>
      <w:r>
        <w:rPr>
          <w:sz w:val="28"/>
          <w:szCs w:val="28"/>
        </w:rPr>
        <w:t xml:space="preserve">Администрации сельского поселения </w:t>
      </w:r>
      <w:r w:rsidRPr="00CF3077">
        <w:rPr>
          <w:sz w:val="28"/>
          <w:szCs w:val="28"/>
        </w:rPr>
        <w:t xml:space="preserve">для принятия решения об отказе в предоставлении муниципальной услуги либо о продолжении выполнения административных процедур.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3.16.       При наличии оснований для отказа в предоставлении муниципальной услуги ответственный исполнитель в течение </w:t>
      </w:r>
      <w:r>
        <w:rPr>
          <w:sz w:val="28"/>
          <w:szCs w:val="28"/>
        </w:rPr>
        <w:t>5</w:t>
      </w:r>
      <w:r w:rsidRPr="00CF3077">
        <w:rPr>
          <w:sz w:val="28"/>
          <w:szCs w:val="28"/>
        </w:rPr>
        <w:t xml:space="preserve">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lastRenderedPageBreak/>
        <w:t xml:space="preserve">3.17.    Ответственный исполнитель при наличии заявления и полного пакета документов обеспечивает выполнение дальнейших административных процедур, предусмотренных Административным регламентом.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3.18.    Результатом административной процедуры является обеспечение выполнения дальнейших административных процедур, предусмотренных Административным регламентом, либо завершение выполнение дальнейших административных процедур в связи с отказом в предоставлении муниципальной услуги.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3.19.   Максимальный срок выполнения данного действия составляет </w:t>
      </w:r>
      <w:r>
        <w:rPr>
          <w:sz w:val="28"/>
          <w:szCs w:val="28"/>
        </w:rPr>
        <w:t>3</w:t>
      </w:r>
      <w:r w:rsidRPr="00CF3077">
        <w:rPr>
          <w:sz w:val="28"/>
          <w:szCs w:val="28"/>
        </w:rPr>
        <w:t xml:space="preserve"> рабочих дня.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Подготовка и принятие распорядительного акта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3.20.      Началом административной процедуры является подготовка распорядительного акта в отношении земельного участка во исполнение поступившего заявления.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3.21.     Ответственный исполнитель обеспечивает подготовку проекта распорядительного акта.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Максимальный срок выполнения данного действия составляет 1 рабочий день.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3.22.    Ответственный исполнитель обеспечивает согласование проекта распорядительного акта со структурными подразделениями Администрации муниципального образования, а также правовым отделом Администрации муниципального образования.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Максимальный срок выполнения данного действия составляет 2 рабочих дня.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3.23.             Ответственный исполнитель, согласованный проект распорядительного акта, передает на подпись Главе Администрации муниципального образования.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Максимальный срок выполнения данного действия составляет 2 рабочих дня.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3.24.         Подписанный распорядительный акт передается лицу, ответственному за делопроизводство (документооборот), на регистрацию.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Максимальный срок выполнения данного действия составляет 1 рабочий день.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lastRenderedPageBreak/>
        <w:t xml:space="preserve">3.25.     Результатом административной процедуры является принятие решения (посредством издания распорядительного акта) о выдаче разрешения на использование земель или земельного участка, находящихся в </w:t>
      </w:r>
      <w:r>
        <w:rPr>
          <w:sz w:val="28"/>
          <w:szCs w:val="28"/>
        </w:rPr>
        <w:t xml:space="preserve">государственной или </w:t>
      </w:r>
      <w:r w:rsidRPr="00CF3077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3.26.     Способом фиксации результата административной процедуры является оформление распорядительного акта на бумажном носителе с присвоением ему регистрационного номера и занесением данного номера в базу данных системы в соответствии с инструкцией по делопроизводству (документооборота)</w:t>
      </w:r>
      <w:r>
        <w:rPr>
          <w:sz w:val="28"/>
          <w:szCs w:val="28"/>
        </w:rPr>
        <w:t xml:space="preserve"> и направляет копию разрешения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в федеральный орган исполнительной власти, уполномоченный на осуществление государственного земельного надзора</w:t>
      </w:r>
      <w:r w:rsidRPr="00CF3077">
        <w:rPr>
          <w:sz w:val="28"/>
          <w:szCs w:val="28"/>
        </w:rPr>
        <w:t xml:space="preserve">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3.27.   Максимальный срок выполнения данных процедур составляет 10 рабочих дней.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3077">
        <w:rPr>
          <w:sz w:val="28"/>
          <w:szCs w:val="28"/>
        </w:rPr>
        <w:t>.28. Решение о выдаче разрешения должно содержать:</w:t>
      </w:r>
    </w:p>
    <w:p w:rsidR="00767396" w:rsidRPr="000A4D74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 </w:t>
      </w:r>
      <w:r w:rsidRPr="000A4D74">
        <w:rPr>
          <w:sz w:val="28"/>
          <w:szCs w:val="28"/>
        </w:rPr>
        <w:t>- кадастровый номер земельного участка, в отношении которого выдается разрешение, или координаты характерных точек границ территории в случае, если планируется использование земель;</w:t>
      </w:r>
    </w:p>
    <w:p w:rsidR="00767396" w:rsidRPr="000A4D74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0A4D74">
        <w:rPr>
          <w:sz w:val="28"/>
          <w:szCs w:val="28"/>
        </w:rPr>
        <w:t>-  наименование планируемого к размещению объекта, вид которого определен Постановлением Правительства Российской Федерации №1300 и пунктами 1,2  статьи 39.36. Земельного кодекса Российской Федерации;</w:t>
      </w:r>
    </w:p>
    <w:p w:rsidR="00767396" w:rsidRPr="000A4D74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0A4D74">
        <w:rPr>
          <w:sz w:val="28"/>
          <w:szCs w:val="28"/>
        </w:rPr>
        <w:t>- фамилию, имя, отчество гражданина или наименование организации, которым выдано разрешение;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0A4D74">
        <w:rPr>
          <w:sz w:val="28"/>
          <w:szCs w:val="28"/>
        </w:rPr>
        <w:t>-  срок использования земельного участка;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3077">
        <w:rPr>
          <w:sz w:val="28"/>
          <w:szCs w:val="28"/>
        </w:rPr>
        <w:t> 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sz w:val="28"/>
          <w:szCs w:val="28"/>
        </w:rPr>
        <w:t>;</w:t>
      </w:r>
      <w:r w:rsidRPr="00CF3077">
        <w:rPr>
          <w:sz w:val="28"/>
          <w:szCs w:val="28"/>
        </w:rPr>
        <w:t xml:space="preserve">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3077">
        <w:rPr>
          <w:sz w:val="28"/>
          <w:szCs w:val="28"/>
        </w:rPr>
        <w:t xml:space="preserve">   указание </w:t>
      </w:r>
      <w:r>
        <w:rPr>
          <w:sz w:val="28"/>
          <w:szCs w:val="28"/>
        </w:rPr>
        <w:t>на</w:t>
      </w:r>
      <w:r w:rsidRPr="00CF3077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Pr="00CF3077">
        <w:rPr>
          <w:sz w:val="28"/>
          <w:szCs w:val="28"/>
        </w:rPr>
        <w:t xml:space="preserve"> досрочного </w:t>
      </w:r>
      <w:r>
        <w:rPr>
          <w:sz w:val="28"/>
          <w:szCs w:val="28"/>
        </w:rPr>
        <w:t>прекращения действия разрешения, в случае использования земель или земельного участка для целей, не предусмотренных разрешением, либо изъятия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в администрацию Матвеево-Курганского района в орган архитектуры и градостроительства в течении 10 рабочих дней после </w:t>
      </w:r>
      <w:r>
        <w:rPr>
          <w:sz w:val="28"/>
          <w:szCs w:val="28"/>
        </w:rPr>
        <w:lastRenderedPageBreak/>
        <w:t>размещения объекта безвозмездно контрольно-геодезической съемки и исполнительной документации о созданном объекте, предусмотренных Градостроительным кодексом Российской Федерации для размещения в информационной системе обеспечения градостроительной деятельности ( далее – ИСОГД) в виде схемы, отображающей расположение объектов в границах земель или земельного участка.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Направление заявителю распорядительного акта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3.29. Началом административной процедуры является подписание Главой Администрации муниципального образования распорядительного акта о выдаче разрешения.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3.30.  </w:t>
      </w:r>
      <w:r w:rsidRPr="00CF3077">
        <w:rPr>
          <w:sz w:val="28"/>
          <w:szCs w:val="28"/>
        </w:rPr>
        <w:t xml:space="preserve">Результатом административной процедуры является отправка заявителю по почте заказным письмом распорядительного акта с приложением представленных им документов.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3.31.      Способом фиксации административной процедуры является занесение отметок об отправке распорядительного акта в реестр исходящей корреспонденции или в журнал регистрации выдачи документов. 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 xml:space="preserve">Максимальный срок выполнения данного действия составляет 3 рабочих дня. </w:t>
      </w:r>
    </w:p>
    <w:p w:rsidR="00767396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CF3077">
        <w:rPr>
          <w:sz w:val="28"/>
          <w:szCs w:val="28"/>
        </w:rPr>
        <w:t>3.32.     В течение 10 календарных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</w:t>
      </w:r>
      <w:r>
        <w:rPr>
          <w:sz w:val="28"/>
          <w:szCs w:val="28"/>
        </w:rPr>
        <w:t>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767396" w:rsidRDefault="00767396" w:rsidP="00767396">
      <w:pPr>
        <w:shd w:val="clear" w:color="auto" w:fill="FFFFFF"/>
        <w:tabs>
          <w:tab w:val="left" w:pos="1243"/>
        </w:tabs>
        <w:spacing w:line="322" w:lineRule="exact"/>
        <w:ind w:left="14" w:hanging="14"/>
        <w:jc w:val="center"/>
        <w:rPr>
          <w:color w:val="000000"/>
          <w:sz w:val="28"/>
          <w:szCs w:val="28"/>
        </w:rPr>
      </w:pPr>
      <w:r w:rsidRPr="00CF3077">
        <w:rPr>
          <w:sz w:val="28"/>
          <w:szCs w:val="28"/>
        </w:rPr>
        <w:t xml:space="preserve">IV.  </w:t>
      </w:r>
      <w:r w:rsidRPr="00536695">
        <w:rPr>
          <w:color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 w:rsidR="00767396" w:rsidRPr="00536695" w:rsidRDefault="00767396" w:rsidP="00767396">
      <w:pPr>
        <w:shd w:val="clear" w:color="auto" w:fill="FFFFFF"/>
        <w:tabs>
          <w:tab w:val="left" w:pos="1243"/>
        </w:tabs>
        <w:spacing w:line="322" w:lineRule="exact"/>
        <w:ind w:left="14" w:hanging="14"/>
        <w:jc w:val="center"/>
        <w:rPr>
          <w:color w:val="000000"/>
          <w:sz w:val="28"/>
          <w:szCs w:val="28"/>
        </w:rPr>
      </w:pPr>
    </w:p>
    <w:p w:rsidR="00767396" w:rsidRPr="00F17BB1" w:rsidRDefault="00767396" w:rsidP="00767396">
      <w:pPr>
        <w:shd w:val="clear" w:color="auto" w:fill="FFFFFF"/>
        <w:tabs>
          <w:tab w:val="left" w:pos="-3240"/>
        </w:tabs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4.1.</w:t>
      </w:r>
      <w:r w:rsidRPr="002F354C">
        <w:rPr>
          <w:color w:val="000000"/>
          <w:spacing w:val="-1"/>
          <w:sz w:val="28"/>
          <w:szCs w:val="28"/>
        </w:rPr>
        <w:t xml:space="preserve"> </w:t>
      </w:r>
      <w:r w:rsidRPr="00F17BB1">
        <w:rPr>
          <w:color w:val="000000"/>
          <w:spacing w:val="-1"/>
          <w:sz w:val="28"/>
          <w:szCs w:val="28"/>
        </w:rPr>
        <w:t>Глава поселения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767396" w:rsidRPr="00F17BB1" w:rsidRDefault="00767396" w:rsidP="00767396">
      <w:pPr>
        <w:shd w:val="clear" w:color="auto" w:fill="FFFFFF"/>
        <w:tabs>
          <w:tab w:val="left" w:pos="-3240"/>
        </w:tabs>
        <w:ind w:left="14" w:firstLine="725"/>
        <w:jc w:val="both"/>
        <w:rPr>
          <w:color w:val="000000"/>
          <w:spacing w:val="-1"/>
          <w:sz w:val="28"/>
          <w:szCs w:val="28"/>
        </w:rPr>
      </w:pPr>
      <w:r w:rsidRPr="00F17BB1">
        <w:rPr>
          <w:color w:val="000000"/>
          <w:spacing w:val="-1"/>
          <w:sz w:val="28"/>
          <w:szCs w:val="28"/>
        </w:rPr>
        <w:t xml:space="preserve">Текущий контроль осуществляется путем проведения Главой поселения проверок соблюдения положений административного регламента, иных нормативных правовых актов Российской Федерации, Ростовской области при предоставлении специалистами Администрации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r w:rsidRPr="00F17BB1">
        <w:rPr>
          <w:color w:val="000000"/>
          <w:spacing w:val="-1"/>
          <w:sz w:val="28"/>
          <w:szCs w:val="28"/>
        </w:rPr>
        <w:t>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767396" w:rsidRPr="001C5528" w:rsidRDefault="00767396" w:rsidP="00767396">
      <w:pPr>
        <w:shd w:val="clear" w:color="auto" w:fill="FFFFFF"/>
        <w:tabs>
          <w:tab w:val="left" w:pos="-3240"/>
        </w:tabs>
        <w:ind w:left="14" w:firstLine="725"/>
        <w:jc w:val="both"/>
        <w:rPr>
          <w:color w:val="000000"/>
          <w:spacing w:val="-1"/>
          <w:sz w:val="28"/>
          <w:szCs w:val="28"/>
        </w:rPr>
      </w:pPr>
      <w:r w:rsidRPr="00F17BB1">
        <w:rPr>
          <w:color w:val="000000"/>
          <w:spacing w:val="-1"/>
          <w:sz w:val="28"/>
          <w:szCs w:val="28"/>
        </w:rPr>
        <w:t xml:space="preserve">4.2. По результатам проведенных проверок в случае выявления нарушений прав заявителей осуществляется привлечение виновных лиц к </w:t>
      </w:r>
      <w:r w:rsidRPr="00F17BB1">
        <w:rPr>
          <w:color w:val="000000"/>
          <w:spacing w:val="-1"/>
          <w:sz w:val="28"/>
          <w:szCs w:val="28"/>
        </w:rPr>
        <w:lastRenderedPageBreak/>
        <w:t xml:space="preserve">ответственности в соответствии с законодательством Российской Федерации. В случае выявленных нарушений специалист несет дисциплинарную ответственность в соответствии с Федеральным законом от 02.03.2007 № 25-ФЗ «О муниципальной службе в Российской Федерации», Трудовым кодексом Российской Федерации. </w:t>
      </w:r>
    </w:p>
    <w:p w:rsidR="00767396" w:rsidRPr="00470F75" w:rsidRDefault="00767396" w:rsidP="00767396">
      <w:pPr>
        <w:shd w:val="clear" w:color="auto" w:fill="FFFFFF"/>
        <w:tabs>
          <w:tab w:val="left" w:pos="-3240"/>
        </w:tabs>
        <w:rPr>
          <w:color w:val="000000"/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tabs>
          <w:tab w:val="left" w:pos="-3240"/>
        </w:tabs>
        <w:ind w:left="14" w:firstLine="72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 w:rsidRPr="006D42B5">
        <w:rPr>
          <w:color w:val="000000"/>
          <w:spacing w:val="-1"/>
          <w:sz w:val="28"/>
          <w:szCs w:val="28"/>
        </w:rPr>
        <w:t>. Досудебный (внесудебный) порядок обжалования решений и действий (бездействия) Ад</w:t>
      </w:r>
      <w:r w:rsidR="001E5C07">
        <w:rPr>
          <w:color w:val="000000"/>
          <w:spacing w:val="-1"/>
          <w:sz w:val="28"/>
          <w:szCs w:val="28"/>
        </w:rPr>
        <w:t>министрации Большекирсановского</w:t>
      </w:r>
      <w:r w:rsidRPr="006D42B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сельского поселения</w:t>
      </w:r>
      <w:r w:rsidRPr="006D42B5">
        <w:rPr>
          <w:color w:val="000000"/>
          <w:spacing w:val="-1"/>
          <w:sz w:val="28"/>
          <w:szCs w:val="28"/>
        </w:rPr>
        <w:t>, ее должностных лиц, муниципальных служащих</w:t>
      </w:r>
      <w:r>
        <w:rPr>
          <w:color w:val="000000"/>
          <w:spacing w:val="-1"/>
          <w:sz w:val="28"/>
          <w:szCs w:val="28"/>
        </w:rPr>
        <w:t>,</w:t>
      </w:r>
      <w:r w:rsidRPr="006D42B5">
        <w:rPr>
          <w:color w:val="000000"/>
          <w:spacing w:val="-1"/>
          <w:sz w:val="28"/>
          <w:szCs w:val="28"/>
        </w:rPr>
        <w:t xml:space="preserve"> предоставляющих муниципальную услугу</w:t>
      </w:r>
    </w:p>
    <w:p w:rsidR="00767396" w:rsidRPr="006D42B5" w:rsidRDefault="00767396" w:rsidP="00767396">
      <w:pPr>
        <w:shd w:val="clear" w:color="auto" w:fill="FFFFFF"/>
        <w:tabs>
          <w:tab w:val="left" w:pos="-3240"/>
        </w:tabs>
        <w:ind w:left="14" w:firstLine="725"/>
        <w:jc w:val="center"/>
        <w:rPr>
          <w:color w:val="000000"/>
          <w:spacing w:val="-1"/>
          <w:sz w:val="28"/>
          <w:szCs w:val="28"/>
        </w:rPr>
      </w:pPr>
    </w:p>
    <w:p w:rsidR="00767396" w:rsidRPr="001C5528" w:rsidRDefault="00767396" w:rsidP="00767396">
      <w:pPr>
        <w:pStyle w:val="ab"/>
        <w:tabs>
          <w:tab w:val="left" w:pos="360"/>
        </w:tabs>
        <w:ind w:left="0" w:firstLine="720"/>
        <w:rPr>
          <w:rFonts w:ascii="Times New Roman" w:hAnsi="Times New Roman"/>
          <w:sz w:val="28"/>
          <w:szCs w:val="28"/>
        </w:rPr>
      </w:pPr>
      <w:r w:rsidRPr="006D42B5">
        <w:rPr>
          <w:rStyle w:val="aa"/>
          <w:rFonts w:ascii="Times New Roman" w:hAnsi="Times New Roman"/>
          <w:b w:val="0"/>
          <w:sz w:val="28"/>
          <w:szCs w:val="28"/>
        </w:rPr>
        <w:t>5.1</w:t>
      </w:r>
      <w:r w:rsidRPr="006D42B5">
        <w:rPr>
          <w:rStyle w:val="aa"/>
          <w:b w:val="0"/>
          <w:sz w:val="28"/>
          <w:szCs w:val="28"/>
        </w:rPr>
        <w:t>.</w:t>
      </w:r>
      <w:r w:rsidRPr="001C5528">
        <w:rPr>
          <w:rStyle w:val="aa"/>
          <w:b w:val="0"/>
        </w:rPr>
        <w:t xml:space="preserve"> </w:t>
      </w:r>
      <w:r w:rsidRPr="001C5528">
        <w:rPr>
          <w:rFonts w:ascii="Times New Roman" w:hAnsi="Times New Roman"/>
          <w:sz w:val="28"/>
          <w:szCs w:val="28"/>
        </w:rPr>
        <w:t>Заявитель может обратиться с жалобой, в следующих случаях:</w:t>
      </w:r>
    </w:p>
    <w:p w:rsidR="00767396" w:rsidRPr="001C5528" w:rsidRDefault="00767396" w:rsidP="00767396">
      <w:pPr>
        <w:pStyle w:val="ab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767396" w:rsidRPr="001C5528" w:rsidRDefault="00767396" w:rsidP="00767396">
      <w:pPr>
        <w:pStyle w:val="ab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767396" w:rsidRPr="001C5528" w:rsidRDefault="00767396" w:rsidP="00767396">
      <w:pPr>
        <w:pStyle w:val="ab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</w:t>
      </w:r>
      <w:r>
        <w:rPr>
          <w:rFonts w:ascii="Times New Roman" w:hAnsi="Times New Roman"/>
          <w:sz w:val="28"/>
          <w:szCs w:val="28"/>
        </w:rPr>
        <w:t xml:space="preserve">ыми  правовыми актами Ростовской области </w:t>
      </w:r>
      <w:r w:rsidRPr="001C5528">
        <w:rPr>
          <w:rFonts w:ascii="Times New Roman" w:hAnsi="Times New Roman"/>
          <w:sz w:val="28"/>
          <w:szCs w:val="28"/>
        </w:rPr>
        <w:t xml:space="preserve">и </w:t>
      </w:r>
      <w:r w:rsidR="001E5C07">
        <w:rPr>
          <w:rFonts w:ascii="Times New Roman" w:hAnsi="Times New Roman"/>
          <w:sz w:val="28"/>
          <w:szCs w:val="28"/>
        </w:rPr>
        <w:t>Большекирсановского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C5528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767396" w:rsidRPr="001C5528" w:rsidRDefault="00767396" w:rsidP="00767396">
      <w:pPr>
        <w:pStyle w:val="ab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</w:t>
      </w:r>
      <w:r>
        <w:rPr>
          <w:rFonts w:ascii="Times New Roman" w:hAnsi="Times New Roman"/>
          <w:sz w:val="28"/>
          <w:szCs w:val="28"/>
        </w:rPr>
        <w:t xml:space="preserve">ыми  правовыми актами Ростовской области </w:t>
      </w:r>
      <w:r w:rsidRPr="001C5528">
        <w:rPr>
          <w:rFonts w:ascii="Times New Roman" w:hAnsi="Times New Roman"/>
          <w:sz w:val="28"/>
          <w:szCs w:val="28"/>
        </w:rPr>
        <w:t xml:space="preserve">и </w:t>
      </w:r>
      <w:r w:rsidR="001E5C07">
        <w:rPr>
          <w:rFonts w:ascii="Times New Roman" w:hAnsi="Times New Roman"/>
          <w:sz w:val="28"/>
          <w:szCs w:val="28"/>
        </w:rPr>
        <w:t>Большекирсановского</w:t>
      </w:r>
      <w:r w:rsidRPr="002F3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5528">
        <w:rPr>
          <w:rFonts w:ascii="Times New Roman" w:hAnsi="Times New Roman"/>
          <w:sz w:val="28"/>
          <w:szCs w:val="28"/>
        </w:rPr>
        <w:t>для предоставления муниципальной услуги у заявителя;</w:t>
      </w:r>
    </w:p>
    <w:p w:rsidR="00767396" w:rsidRPr="001C5528" w:rsidRDefault="00767396" w:rsidP="00767396">
      <w:pPr>
        <w:pStyle w:val="ab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</w:t>
      </w:r>
      <w:r>
        <w:rPr>
          <w:rFonts w:ascii="Times New Roman" w:hAnsi="Times New Roman"/>
          <w:sz w:val="28"/>
          <w:szCs w:val="28"/>
        </w:rPr>
        <w:t xml:space="preserve">ыми правовыми актами Ростовской области </w:t>
      </w:r>
      <w:r w:rsidRPr="001C5528">
        <w:rPr>
          <w:rFonts w:ascii="Times New Roman" w:hAnsi="Times New Roman"/>
          <w:sz w:val="28"/>
          <w:szCs w:val="28"/>
        </w:rPr>
        <w:t xml:space="preserve">и </w:t>
      </w:r>
      <w:r w:rsidR="001E5C07">
        <w:rPr>
          <w:rFonts w:ascii="Times New Roman" w:hAnsi="Times New Roman"/>
          <w:sz w:val="28"/>
          <w:szCs w:val="28"/>
        </w:rPr>
        <w:t>Большекирсановского</w:t>
      </w:r>
      <w:r w:rsidRPr="002F3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767396" w:rsidRPr="001C5528" w:rsidRDefault="00767396" w:rsidP="00767396">
      <w:pPr>
        <w:pStyle w:val="ab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>
        <w:rPr>
          <w:rFonts w:ascii="Times New Roman" w:hAnsi="Times New Roman"/>
          <w:sz w:val="28"/>
          <w:szCs w:val="28"/>
        </w:rPr>
        <w:t xml:space="preserve">ыми  правовыми актами Ростовской области </w:t>
      </w:r>
      <w:r w:rsidRPr="001C5528">
        <w:rPr>
          <w:rFonts w:ascii="Times New Roman" w:hAnsi="Times New Roman"/>
          <w:sz w:val="28"/>
          <w:szCs w:val="28"/>
        </w:rPr>
        <w:t xml:space="preserve">и </w:t>
      </w:r>
      <w:r w:rsidR="001E5C07">
        <w:rPr>
          <w:rFonts w:ascii="Times New Roman" w:hAnsi="Times New Roman"/>
          <w:sz w:val="28"/>
          <w:szCs w:val="28"/>
        </w:rPr>
        <w:t>Большекирсановского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C5528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767396" w:rsidRPr="001C5528" w:rsidRDefault="00767396" w:rsidP="00767396">
      <w:pPr>
        <w:pStyle w:val="ab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</w:t>
      </w:r>
      <w:r w:rsidRPr="001C5528">
        <w:rPr>
          <w:rFonts w:ascii="Times New Roman" w:hAnsi="Times New Roman"/>
          <w:sz w:val="28"/>
          <w:szCs w:val="28"/>
        </w:rPr>
        <w:t>А</w:t>
      </w:r>
      <w:r w:rsidR="001E5C07">
        <w:rPr>
          <w:rFonts w:ascii="Times New Roman" w:hAnsi="Times New Roman"/>
          <w:sz w:val="28"/>
          <w:szCs w:val="28"/>
        </w:rPr>
        <w:t>дминистрации Большекирсановского</w:t>
      </w:r>
      <w:r w:rsidRPr="002F3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C5528">
        <w:rPr>
          <w:rFonts w:ascii="Times New Roman" w:hAnsi="Times New Roman"/>
          <w:sz w:val="28"/>
          <w:szCs w:val="28"/>
        </w:rPr>
        <w:t>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67396" w:rsidRPr="001C5528" w:rsidRDefault="00767396" w:rsidP="00767396">
      <w:pPr>
        <w:pStyle w:val="ab"/>
        <w:ind w:left="0" w:firstLine="720"/>
        <w:rPr>
          <w:rFonts w:ascii="Times New Roman" w:hAnsi="Times New Roman"/>
          <w:sz w:val="28"/>
          <w:szCs w:val="28"/>
        </w:rPr>
      </w:pPr>
      <w:r w:rsidRPr="00877B2F">
        <w:rPr>
          <w:rStyle w:val="aa"/>
          <w:rFonts w:ascii="Times New Roman" w:hAnsi="Times New Roman"/>
          <w:b w:val="0"/>
          <w:sz w:val="28"/>
          <w:szCs w:val="28"/>
        </w:rPr>
        <w:t xml:space="preserve">5.2. </w:t>
      </w:r>
      <w:r w:rsidRPr="00877B2F">
        <w:rPr>
          <w:rFonts w:ascii="Times New Roman" w:hAnsi="Times New Roman"/>
          <w:sz w:val="28"/>
          <w:szCs w:val="28"/>
        </w:rPr>
        <w:t>Общие</w:t>
      </w:r>
      <w:r w:rsidRPr="001C5528">
        <w:rPr>
          <w:rFonts w:ascii="Times New Roman" w:hAnsi="Times New Roman"/>
          <w:sz w:val="28"/>
          <w:szCs w:val="28"/>
        </w:rPr>
        <w:t xml:space="preserve"> требования к порядку подачи и рассмотрения жалобы:</w:t>
      </w:r>
    </w:p>
    <w:p w:rsidR="00767396" w:rsidRPr="001C5528" w:rsidRDefault="00767396" w:rsidP="00767396">
      <w:pPr>
        <w:pStyle w:val="ab"/>
        <w:ind w:left="0" w:firstLine="72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 xml:space="preserve">- жалоба подается в письменной форме на бумажном носителе, в электронной </w:t>
      </w:r>
      <w:r w:rsidR="001E5C07">
        <w:rPr>
          <w:rFonts w:ascii="Times New Roman" w:hAnsi="Times New Roman"/>
          <w:sz w:val="28"/>
          <w:szCs w:val="28"/>
        </w:rPr>
        <w:t>форме Главе Большекирсановскогго</w:t>
      </w:r>
      <w:r w:rsidRPr="001C5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поселения;</w:t>
      </w:r>
      <w:r w:rsidRPr="001C5528">
        <w:rPr>
          <w:rFonts w:ascii="Times New Roman" w:hAnsi="Times New Roman"/>
          <w:sz w:val="28"/>
          <w:szCs w:val="28"/>
        </w:rPr>
        <w:t xml:space="preserve"> </w:t>
      </w:r>
    </w:p>
    <w:p w:rsidR="00767396" w:rsidRPr="001C5528" w:rsidRDefault="00767396" w:rsidP="00767396">
      <w:pPr>
        <w:pStyle w:val="ab"/>
        <w:ind w:left="0" w:firstLine="72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 xml:space="preserve">- 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C552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C5528">
        <w:rPr>
          <w:rFonts w:ascii="Times New Roman" w:hAnsi="Times New Roman"/>
          <w:sz w:val="28"/>
          <w:szCs w:val="28"/>
        </w:rPr>
        <w:t>, официального сайта Ад</w:t>
      </w:r>
      <w:r w:rsidR="001E5C07">
        <w:rPr>
          <w:rFonts w:ascii="Times New Roman" w:hAnsi="Times New Roman"/>
          <w:sz w:val="28"/>
          <w:szCs w:val="28"/>
        </w:rPr>
        <w:t>министрации Большекирсановского</w:t>
      </w:r>
      <w:r w:rsidRPr="00412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C5528">
        <w:rPr>
          <w:rFonts w:ascii="Times New Roman" w:hAnsi="Times New Roman"/>
          <w:sz w:val="28"/>
          <w:szCs w:val="28"/>
        </w:rPr>
        <w:t>, предоставляющей муниципальную услугу,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767396" w:rsidRDefault="00767396" w:rsidP="00767396">
      <w:pPr>
        <w:pStyle w:val="ab"/>
        <w:numPr>
          <w:ilvl w:val="1"/>
          <w:numId w:val="1"/>
        </w:numPr>
        <w:tabs>
          <w:tab w:val="clear" w:pos="1620"/>
          <w:tab w:val="num" w:pos="900"/>
          <w:tab w:val="left" w:pos="108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. </w:t>
      </w:r>
      <w:r w:rsidRPr="001C5528">
        <w:rPr>
          <w:rFonts w:ascii="Times New Roman" w:hAnsi="Times New Roman"/>
          <w:sz w:val="28"/>
          <w:szCs w:val="28"/>
        </w:rPr>
        <w:t>Жалоба, направленная н</w:t>
      </w:r>
      <w:r w:rsidR="001E5C07">
        <w:rPr>
          <w:rFonts w:ascii="Times New Roman" w:hAnsi="Times New Roman"/>
          <w:sz w:val="28"/>
          <w:szCs w:val="28"/>
        </w:rPr>
        <w:t xml:space="preserve">а имя Главы Большекирсановского </w:t>
      </w:r>
      <w:r w:rsidRPr="00412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</w:t>
      </w:r>
      <w:r w:rsidRPr="001C5528">
        <w:rPr>
          <w:rFonts w:ascii="Times New Roman" w:hAnsi="Times New Roman"/>
          <w:sz w:val="28"/>
          <w:szCs w:val="28"/>
        </w:rPr>
        <w:t xml:space="preserve"> должна содержать:</w:t>
      </w:r>
    </w:p>
    <w:p w:rsidR="00767396" w:rsidRPr="00F97EC0" w:rsidRDefault="00767396" w:rsidP="00767396">
      <w:pPr>
        <w:rPr>
          <w:sz w:val="28"/>
          <w:szCs w:val="28"/>
        </w:rPr>
      </w:pPr>
      <w:r>
        <w:t xml:space="preserve">               </w:t>
      </w:r>
      <w:r w:rsidRPr="00F97EC0">
        <w:rPr>
          <w:sz w:val="28"/>
          <w:szCs w:val="28"/>
        </w:rPr>
        <w:t>- наименование</w:t>
      </w:r>
      <w:r>
        <w:rPr>
          <w:sz w:val="28"/>
          <w:szCs w:val="28"/>
        </w:rPr>
        <w:t xml:space="preserve"> органа  предоставляющего муниципальную услугу;</w:t>
      </w:r>
    </w:p>
    <w:p w:rsidR="00767396" w:rsidRDefault="00767396" w:rsidP="00767396">
      <w:pPr>
        <w:pStyle w:val="ab"/>
        <w:tabs>
          <w:tab w:val="left" w:pos="1080"/>
        </w:tabs>
        <w:ind w:left="0" w:firstLine="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 xml:space="preserve">          - фамилию, имя, отчество (последнее - при наличии), сведения о месте </w:t>
      </w:r>
    </w:p>
    <w:p w:rsidR="00767396" w:rsidRPr="001C5528" w:rsidRDefault="00767396" w:rsidP="00767396">
      <w:pPr>
        <w:pStyle w:val="ab"/>
        <w:tabs>
          <w:tab w:val="left" w:pos="1080"/>
        </w:tabs>
        <w:ind w:left="0" w:firstLine="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7396" w:rsidRPr="001C5528" w:rsidRDefault="00767396" w:rsidP="00767396">
      <w:pPr>
        <w:pStyle w:val="ab"/>
        <w:ind w:left="0" w:firstLine="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 xml:space="preserve">         - сведения об обжалуемых решениях и действиях (бездействии) Ад</w:t>
      </w:r>
      <w:r w:rsidR="001E5C07">
        <w:rPr>
          <w:rFonts w:ascii="Times New Roman" w:hAnsi="Times New Roman"/>
          <w:sz w:val="28"/>
          <w:szCs w:val="28"/>
        </w:rPr>
        <w:t>министрации Большекирсановского</w:t>
      </w:r>
      <w:r w:rsidRPr="00412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C5528">
        <w:rPr>
          <w:rFonts w:ascii="Times New Roman" w:hAnsi="Times New Roman"/>
          <w:sz w:val="28"/>
          <w:szCs w:val="28"/>
        </w:rPr>
        <w:t>, предоставляющей муниципальную услугу, должностного лица Ад</w:t>
      </w:r>
      <w:r w:rsidR="001E5C07">
        <w:rPr>
          <w:rFonts w:ascii="Times New Roman" w:hAnsi="Times New Roman"/>
          <w:sz w:val="28"/>
          <w:szCs w:val="28"/>
        </w:rPr>
        <w:t>министрации Большекирсановского</w:t>
      </w:r>
      <w:r w:rsidRPr="00412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C5528">
        <w:rPr>
          <w:rFonts w:ascii="Times New Roman" w:hAnsi="Times New Roman"/>
          <w:sz w:val="28"/>
          <w:szCs w:val="28"/>
        </w:rPr>
        <w:t>, предоставляющего муниципальную услугу, муниципального служащего;</w:t>
      </w:r>
    </w:p>
    <w:p w:rsidR="00767396" w:rsidRPr="001C5528" w:rsidRDefault="00767396" w:rsidP="00767396">
      <w:pPr>
        <w:pStyle w:val="ab"/>
        <w:ind w:left="0" w:firstLine="720"/>
        <w:rPr>
          <w:rFonts w:ascii="Times New Roman" w:hAnsi="Times New Roman"/>
          <w:sz w:val="28"/>
          <w:szCs w:val="28"/>
        </w:rPr>
      </w:pPr>
      <w:r w:rsidRPr="001C552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</w:t>
      </w:r>
      <w:r w:rsidR="001E5C07">
        <w:rPr>
          <w:rFonts w:ascii="Times New Roman" w:hAnsi="Times New Roman"/>
          <w:sz w:val="28"/>
          <w:szCs w:val="28"/>
        </w:rPr>
        <w:t>(бездействием) Администрации Большекирсановского</w:t>
      </w:r>
      <w:r w:rsidRPr="00412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C5528">
        <w:rPr>
          <w:rFonts w:ascii="Times New Roman" w:hAnsi="Times New Roman"/>
          <w:sz w:val="28"/>
          <w:szCs w:val="28"/>
        </w:rPr>
        <w:t>, предоставляющей муниципальную услугу, должностного лица Ад</w:t>
      </w:r>
      <w:r w:rsidR="001E5C07">
        <w:rPr>
          <w:rFonts w:ascii="Times New Roman" w:hAnsi="Times New Roman"/>
          <w:sz w:val="28"/>
          <w:szCs w:val="28"/>
        </w:rPr>
        <w:t>министрации Большекирсановского</w:t>
      </w:r>
      <w:r w:rsidRPr="00412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C5528">
        <w:rPr>
          <w:rFonts w:ascii="Times New Roman" w:hAnsi="Times New Roman"/>
          <w:sz w:val="28"/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7396" w:rsidRPr="001C5528" w:rsidRDefault="00767396" w:rsidP="00767396">
      <w:pPr>
        <w:tabs>
          <w:tab w:val="num" w:pos="900"/>
        </w:tabs>
        <w:ind w:firstLine="720"/>
        <w:jc w:val="both"/>
        <w:rPr>
          <w:sz w:val="28"/>
          <w:szCs w:val="28"/>
        </w:rPr>
      </w:pPr>
      <w:r w:rsidRPr="001C5528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1C5528">
        <w:rPr>
          <w:sz w:val="28"/>
          <w:szCs w:val="28"/>
        </w:rPr>
        <w:t>Жалоба, поступившая в Ад</w:t>
      </w:r>
      <w:r w:rsidR="001E5C07">
        <w:rPr>
          <w:sz w:val="28"/>
          <w:szCs w:val="28"/>
        </w:rPr>
        <w:t>министрацию Большекирсановского</w:t>
      </w:r>
      <w:r w:rsidRPr="00412F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C5528">
        <w:rPr>
          <w:sz w:val="28"/>
          <w:szCs w:val="28"/>
        </w:rPr>
        <w:t>, предоставляющей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</w:t>
      </w:r>
      <w:r w:rsidR="001E5C07">
        <w:rPr>
          <w:sz w:val="28"/>
          <w:szCs w:val="28"/>
        </w:rPr>
        <w:t>министрации Большекирсановского</w:t>
      </w:r>
      <w:r>
        <w:rPr>
          <w:sz w:val="28"/>
          <w:szCs w:val="28"/>
        </w:rPr>
        <w:t xml:space="preserve"> сельского поселения,</w:t>
      </w:r>
      <w:r w:rsidRPr="001C5528">
        <w:rPr>
          <w:sz w:val="28"/>
          <w:szCs w:val="28"/>
        </w:rPr>
        <w:t xml:space="preserve"> предоставляющей муниципальную услугу, должностного лица</w:t>
      </w:r>
      <w:r w:rsidR="001E5C07">
        <w:rPr>
          <w:sz w:val="28"/>
          <w:szCs w:val="28"/>
        </w:rPr>
        <w:t xml:space="preserve"> Администрации Большекирсановского</w:t>
      </w:r>
      <w:r w:rsidRPr="00412F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C5528">
        <w:rPr>
          <w:sz w:val="28"/>
          <w:szCs w:val="28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67396" w:rsidRPr="001C5528" w:rsidRDefault="00767396" w:rsidP="00767396">
      <w:pPr>
        <w:ind w:firstLine="720"/>
        <w:jc w:val="both"/>
        <w:rPr>
          <w:sz w:val="28"/>
          <w:szCs w:val="28"/>
        </w:rPr>
      </w:pPr>
      <w:r w:rsidRPr="001C5528">
        <w:rPr>
          <w:sz w:val="28"/>
          <w:szCs w:val="28"/>
        </w:rPr>
        <w:t>5.5. По результатам рассмотрения жалобы Администраци</w:t>
      </w:r>
      <w:r>
        <w:rPr>
          <w:sz w:val="28"/>
          <w:szCs w:val="28"/>
        </w:rPr>
        <w:t>я</w:t>
      </w:r>
      <w:r w:rsidR="001E5C07">
        <w:rPr>
          <w:sz w:val="28"/>
          <w:szCs w:val="28"/>
        </w:rPr>
        <w:t xml:space="preserve"> Большекирсановского</w:t>
      </w:r>
      <w:r w:rsidRPr="00412F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C5528">
        <w:rPr>
          <w:sz w:val="28"/>
          <w:szCs w:val="28"/>
        </w:rPr>
        <w:t>, принимает одно из следующих решений:</w:t>
      </w:r>
    </w:p>
    <w:p w:rsidR="00767396" w:rsidRPr="001C5528" w:rsidRDefault="00767396" w:rsidP="00767396">
      <w:pPr>
        <w:ind w:firstLine="720"/>
        <w:jc w:val="both"/>
        <w:rPr>
          <w:sz w:val="28"/>
          <w:szCs w:val="28"/>
        </w:rPr>
      </w:pPr>
      <w:r w:rsidRPr="001C5528">
        <w:rPr>
          <w:sz w:val="28"/>
          <w:szCs w:val="28"/>
        </w:rPr>
        <w:t>- об удовлетворении жалобы, в том числе в форме отмены принятого решения, исправления допущенных Администра</w:t>
      </w:r>
      <w:r w:rsidR="001E5C07">
        <w:rPr>
          <w:sz w:val="28"/>
          <w:szCs w:val="28"/>
        </w:rPr>
        <w:t>цией Большекирсановского</w:t>
      </w:r>
      <w:r w:rsidRPr="001C552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</w:t>
      </w:r>
      <w:r w:rsidRPr="001C5528">
        <w:rPr>
          <w:sz w:val="28"/>
          <w:szCs w:val="28"/>
        </w:rPr>
        <w:t xml:space="preserve"> ее должностным лицом, предоставляющим муниципальную услугу, опечаток и ошибок в выданных в результате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767396" w:rsidRPr="001C5528" w:rsidRDefault="00767396" w:rsidP="00767396">
      <w:pPr>
        <w:ind w:firstLine="720"/>
        <w:jc w:val="both"/>
        <w:rPr>
          <w:sz w:val="28"/>
          <w:szCs w:val="28"/>
        </w:rPr>
      </w:pPr>
      <w:r w:rsidRPr="001C5528">
        <w:rPr>
          <w:sz w:val="28"/>
          <w:szCs w:val="28"/>
        </w:rPr>
        <w:t>- об отказе в удовлетворении жалобы.</w:t>
      </w:r>
    </w:p>
    <w:p w:rsidR="00767396" w:rsidRPr="001C5528" w:rsidRDefault="00767396" w:rsidP="00767396">
      <w:pPr>
        <w:ind w:firstLine="720"/>
        <w:jc w:val="both"/>
        <w:rPr>
          <w:sz w:val="28"/>
          <w:szCs w:val="28"/>
        </w:rPr>
      </w:pPr>
      <w:r w:rsidRPr="001C5528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7396" w:rsidRDefault="00767396" w:rsidP="00767396">
      <w:pPr>
        <w:ind w:firstLine="720"/>
        <w:jc w:val="both"/>
        <w:rPr>
          <w:sz w:val="28"/>
          <w:szCs w:val="28"/>
        </w:rPr>
      </w:pPr>
      <w:r w:rsidRPr="001C5528">
        <w:rPr>
          <w:sz w:val="28"/>
          <w:szCs w:val="28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или </w:t>
      </w:r>
      <w:r w:rsidRPr="001C5528">
        <w:rPr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</w:t>
      </w:r>
      <w:r>
        <w:rPr>
          <w:sz w:val="28"/>
          <w:szCs w:val="28"/>
        </w:rPr>
        <w:t xml:space="preserve"> материалы в органы прокуратуры.</w:t>
      </w:r>
    </w:p>
    <w:p w:rsidR="00767396" w:rsidRPr="00CF3077" w:rsidRDefault="00767396" w:rsidP="0076739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767396" w:rsidRPr="00CF3077" w:rsidRDefault="00767396" w:rsidP="00767396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1E5C07" w:rsidRDefault="001E5C07" w:rsidP="001E5C07">
      <w:pPr>
        <w:shd w:val="clear" w:color="auto" w:fill="FFFFFF"/>
        <w:tabs>
          <w:tab w:val="left" w:pos="8775"/>
        </w:tabs>
        <w:jc w:val="both"/>
        <w:rPr>
          <w:spacing w:val="-1"/>
          <w:sz w:val="28"/>
          <w:szCs w:val="28"/>
        </w:rPr>
      </w:pPr>
    </w:p>
    <w:p w:rsidR="00767396" w:rsidRPr="00331418" w:rsidRDefault="00767396" w:rsidP="00767396">
      <w:pPr>
        <w:pStyle w:val="formattext"/>
        <w:jc w:val="right"/>
        <w:rPr>
          <w:sz w:val="28"/>
          <w:szCs w:val="28"/>
        </w:rPr>
      </w:pPr>
      <w:r w:rsidRPr="00F73080">
        <w:rPr>
          <w:sz w:val="28"/>
          <w:szCs w:val="28"/>
        </w:rPr>
        <w:lastRenderedPageBreak/>
        <w:t>Приложение N 1</w:t>
      </w:r>
      <w:r w:rsidRPr="00F73080">
        <w:rPr>
          <w:sz w:val="28"/>
          <w:szCs w:val="28"/>
        </w:rPr>
        <w:br/>
        <w:t xml:space="preserve">к Административному регламенту </w:t>
      </w:r>
      <w:r>
        <w:br/>
        <w:t xml:space="preserve">Форма заявления о предоставлении муниципальной услуги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5465"/>
        <w:gridCol w:w="2070"/>
        <w:gridCol w:w="108"/>
      </w:tblGrid>
      <w:tr w:rsidR="00767396" w:rsidTr="00AD7ED0">
        <w:trPr>
          <w:gridAfter w:val="1"/>
          <w:wAfter w:w="435" w:type="dxa"/>
          <w:trHeight w:val="15"/>
          <w:tblCellSpacing w:w="15" w:type="dxa"/>
        </w:trPr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"/>
                <w:szCs w:val="24"/>
              </w:rPr>
            </w:pPr>
          </w:p>
        </w:tc>
        <w:tc>
          <w:tcPr>
            <w:tcW w:w="6838" w:type="dxa"/>
            <w:vAlign w:val="center"/>
            <w:hideMark/>
          </w:tcPr>
          <w:p w:rsidR="00767396" w:rsidRDefault="00767396" w:rsidP="00AD7ED0">
            <w:pPr>
              <w:rPr>
                <w:sz w:val="2"/>
                <w:szCs w:val="24"/>
              </w:rPr>
            </w:pPr>
          </w:p>
        </w:tc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"/>
                <w:szCs w:val="24"/>
              </w:rPr>
            </w:pPr>
          </w:p>
        </w:tc>
      </w:tr>
      <w:tr w:rsidR="00767396" w:rsidTr="00AD7ED0">
        <w:trPr>
          <w:gridAfter w:val="1"/>
          <w:wAfter w:w="435" w:type="dxa"/>
          <w:tblCellSpacing w:w="15" w:type="dxa"/>
        </w:trPr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Default="001E5C07" w:rsidP="00AD7ED0">
            <w:pPr>
              <w:pStyle w:val="formattext"/>
              <w:jc w:val="right"/>
            </w:pPr>
            <w:r>
              <w:t>Главе  Большекирсановского</w:t>
            </w:r>
          </w:p>
          <w:p w:rsidR="00767396" w:rsidRPr="00F73080" w:rsidRDefault="001E5C07" w:rsidP="00AD7ED0">
            <w:pPr>
              <w:pStyle w:val="formattext"/>
              <w:jc w:val="right"/>
            </w:pPr>
            <w:r>
              <w:t>сельского поселения Щетковой Г.В</w:t>
            </w:r>
            <w:r w:rsidR="00767396">
              <w:t>.</w:t>
            </w:r>
          </w:p>
        </w:tc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</w:tr>
      <w:tr w:rsidR="00767396" w:rsidTr="00AD7ED0">
        <w:trPr>
          <w:tblCellSpacing w:w="15" w:type="dxa"/>
        </w:trPr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Pr="00F73080" w:rsidRDefault="00767396" w:rsidP="00AD7ED0">
            <w:pPr>
              <w:pStyle w:val="formattext"/>
              <w:jc w:val="right"/>
            </w:pPr>
            <w:r w:rsidRPr="00F73080">
              <w:t>_________________________________________</w:t>
            </w:r>
          </w:p>
        </w:tc>
        <w:tc>
          <w:tcPr>
            <w:tcW w:w="14969" w:type="dxa"/>
            <w:gridSpan w:val="2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</w:tr>
      <w:tr w:rsidR="00767396" w:rsidTr="00AD7ED0">
        <w:trPr>
          <w:tblCellSpacing w:w="15" w:type="dxa"/>
        </w:trPr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Pr="00F73080" w:rsidRDefault="00767396" w:rsidP="00AD7ED0">
            <w:pPr>
              <w:pStyle w:val="formattext"/>
              <w:jc w:val="right"/>
            </w:pPr>
            <w:r w:rsidRPr="00F73080">
              <w:t>(фамилия, имя, отчество заявителя</w:t>
            </w:r>
            <w:r w:rsidRPr="00F73080">
              <w:br/>
              <w:t>_________________________________________</w:t>
            </w:r>
            <w:r w:rsidRPr="00F73080">
              <w:br/>
              <w:t>или наименование юридического лица,</w:t>
            </w:r>
            <w:r w:rsidRPr="00F73080">
              <w:br/>
              <w:t>_________________________________________</w:t>
            </w:r>
            <w:r w:rsidRPr="00F73080">
              <w:br/>
              <w:t>адрес места жительства заявителя</w:t>
            </w:r>
            <w:r w:rsidRPr="00F73080">
              <w:br/>
              <w:t>_________________________________________</w:t>
            </w:r>
            <w:r w:rsidRPr="00F73080">
              <w:br/>
              <w:t>или местонахождение юридического лица,</w:t>
            </w:r>
            <w:r w:rsidRPr="00F73080">
              <w:br/>
              <w:t>_________________________________________</w:t>
            </w:r>
          </w:p>
        </w:tc>
        <w:tc>
          <w:tcPr>
            <w:tcW w:w="14969" w:type="dxa"/>
            <w:gridSpan w:val="2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</w:tr>
      <w:tr w:rsidR="00767396" w:rsidTr="00AD7ED0">
        <w:trPr>
          <w:tblCellSpacing w:w="15" w:type="dxa"/>
        </w:trPr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Pr="00F73080" w:rsidRDefault="00767396" w:rsidP="00AD7ED0">
            <w:pPr>
              <w:pStyle w:val="formattext"/>
              <w:jc w:val="right"/>
            </w:pPr>
            <w:r w:rsidRPr="00F73080">
              <w:t>реквизиты документа, удостоверяющего</w:t>
            </w:r>
            <w:r w:rsidRPr="00F73080">
              <w:br/>
              <w:t>_________________________________________</w:t>
            </w:r>
            <w:r w:rsidRPr="00F73080">
              <w:br/>
              <w:t>личность заявителя, _________________________________________</w:t>
            </w:r>
            <w:r w:rsidRPr="00F73080">
              <w:br/>
              <w:t>реквизиты документа, подтверждающего</w:t>
            </w:r>
            <w:r w:rsidRPr="00F73080">
              <w:br/>
              <w:t>_________________________________________</w:t>
            </w:r>
            <w:r w:rsidRPr="00F73080">
              <w:br/>
              <w:t>полномочия представителя заявителя,</w:t>
            </w:r>
            <w:r w:rsidRPr="00F73080">
              <w:br/>
              <w:t>_________________________________________</w:t>
            </w:r>
          </w:p>
        </w:tc>
        <w:tc>
          <w:tcPr>
            <w:tcW w:w="14969" w:type="dxa"/>
            <w:gridSpan w:val="2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</w:tr>
      <w:tr w:rsidR="00767396" w:rsidTr="00AD7ED0">
        <w:trPr>
          <w:tblCellSpacing w:w="15" w:type="dxa"/>
        </w:trPr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Pr="00F73080" w:rsidRDefault="00767396" w:rsidP="00AD7ED0">
            <w:pPr>
              <w:pStyle w:val="formattext"/>
              <w:jc w:val="right"/>
            </w:pPr>
            <w:r w:rsidRPr="00F73080">
              <w:t>сведения о государственной регистрации</w:t>
            </w:r>
            <w:r w:rsidRPr="00F73080">
              <w:br/>
              <w:t>_________________________________________</w:t>
            </w:r>
          </w:p>
        </w:tc>
        <w:tc>
          <w:tcPr>
            <w:tcW w:w="14969" w:type="dxa"/>
            <w:gridSpan w:val="2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</w:tr>
      <w:tr w:rsidR="00767396" w:rsidTr="00AD7ED0">
        <w:trPr>
          <w:tblCellSpacing w:w="15" w:type="dxa"/>
        </w:trPr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Pr="00F73080" w:rsidRDefault="00767396" w:rsidP="00AD7ED0">
            <w:pPr>
              <w:pStyle w:val="formattext"/>
              <w:jc w:val="right"/>
            </w:pPr>
            <w:r w:rsidRPr="00F73080">
              <w:t>юридического лица в ЕГРЮЛ,почтовый адрес,</w:t>
            </w:r>
            <w:r w:rsidRPr="00F73080">
              <w:br/>
              <w:t>_________________________________________</w:t>
            </w:r>
          </w:p>
        </w:tc>
        <w:tc>
          <w:tcPr>
            <w:tcW w:w="14969" w:type="dxa"/>
            <w:gridSpan w:val="2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</w:tr>
      <w:tr w:rsidR="00767396" w:rsidTr="00AD7ED0">
        <w:trPr>
          <w:tblCellSpacing w:w="15" w:type="dxa"/>
        </w:trPr>
        <w:tc>
          <w:tcPr>
            <w:tcW w:w="14969" w:type="dxa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Pr="00F73080" w:rsidRDefault="00767396" w:rsidP="00AD7ED0">
            <w:pPr>
              <w:pStyle w:val="formattext"/>
              <w:jc w:val="right"/>
            </w:pPr>
            <w:r w:rsidRPr="00F73080">
              <w:t>адрес электронной почты, номер телефона)</w:t>
            </w:r>
          </w:p>
        </w:tc>
        <w:tc>
          <w:tcPr>
            <w:tcW w:w="14969" w:type="dxa"/>
            <w:gridSpan w:val="2"/>
            <w:vAlign w:val="center"/>
            <w:hideMark/>
          </w:tcPr>
          <w:p w:rsidR="00767396" w:rsidRDefault="00767396" w:rsidP="00AD7ED0">
            <w:pPr>
              <w:rPr>
                <w:sz w:val="24"/>
                <w:szCs w:val="24"/>
              </w:rPr>
            </w:pPr>
          </w:p>
        </w:tc>
      </w:tr>
    </w:tbl>
    <w:p w:rsidR="00767396" w:rsidRDefault="00767396" w:rsidP="00767396">
      <w:pPr>
        <w:pStyle w:val="headertext"/>
        <w:jc w:val="center"/>
      </w:pPr>
      <w:r>
        <w:br/>
      </w:r>
      <w:r>
        <w:br/>
        <w:t xml:space="preserve">Заявление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767396" w:rsidTr="00AD7ED0">
        <w:trPr>
          <w:trHeight w:val="15"/>
          <w:tblCellSpacing w:w="15" w:type="dxa"/>
        </w:trPr>
        <w:tc>
          <w:tcPr>
            <w:tcW w:w="9794" w:type="dxa"/>
            <w:vAlign w:val="center"/>
            <w:hideMark/>
          </w:tcPr>
          <w:p w:rsidR="00767396" w:rsidRDefault="00767396" w:rsidP="00AD7ED0">
            <w:pPr>
              <w:rPr>
                <w:sz w:val="2"/>
                <w:szCs w:val="24"/>
              </w:rPr>
            </w:pPr>
          </w:p>
        </w:tc>
      </w:tr>
      <w:tr w:rsidR="00767396" w:rsidTr="00AD7ED0">
        <w:trPr>
          <w:tblCellSpacing w:w="15" w:type="dxa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Default="00767396" w:rsidP="00AD7ED0">
            <w:pPr>
              <w:pStyle w:val="formattext"/>
              <w:jc w:val="both"/>
            </w:pPr>
            <w:r>
              <w:t>Прошу выдать разрешение на использование ___________________________________</w:t>
            </w:r>
            <w:r>
              <w:br/>
            </w:r>
            <w:r>
              <w:br/>
              <w:t xml:space="preserve">________________________________________________________________,имеющего </w:t>
            </w:r>
          </w:p>
        </w:tc>
      </w:tr>
      <w:tr w:rsidR="00767396" w:rsidTr="00AD7ED0">
        <w:trPr>
          <w:tblCellSpacing w:w="15" w:type="dxa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Default="00767396" w:rsidP="00AD7ED0">
            <w:pPr>
              <w:pStyle w:val="formattext"/>
              <w:jc w:val="both"/>
            </w:pPr>
            <w:r>
              <w:t>(указать: земель, земельного участка или части земельного участка)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кадастровый номер________________________________________________________,</w:t>
            </w:r>
          </w:p>
        </w:tc>
      </w:tr>
      <w:tr w:rsidR="00767396" w:rsidTr="00AD7ED0">
        <w:trPr>
          <w:tblCellSpacing w:w="15" w:type="dxa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Default="00767396" w:rsidP="00AD7ED0">
            <w:pPr>
              <w:pStyle w:val="formattext"/>
              <w:jc w:val="both"/>
            </w:pPr>
            <w:r>
              <w:t>(в случае использования всего земельного участка или его части)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_________________________________________________________________________</w:t>
            </w:r>
          </w:p>
        </w:tc>
      </w:tr>
      <w:tr w:rsidR="00767396" w:rsidTr="00AD7ED0">
        <w:trPr>
          <w:tblCellSpacing w:w="15" w:type="dxa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Default="00767396" w:rsidP="00AD7ED0">
            <w:pPr>
              <w:pStyle w:val="formattext"/>
              <w:jc w:val="both"/>
            </w:pPr>
            <w:r>
              <w:t xml:space="preserve">(указать координаты характерных точек границ территории, если предполагается 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_________________________________________________________________________,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использование земель или части земельного участка)</w:t>
            </w:r>
          </w:p>
        </w:tc>
      </w:tr>
      <w:tr w:rsidR="00767396" w:rsidTr="00AD7ED0">
        <w:trPr>
          <w:tblCellSpacing w:w="15" w:type="dxa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7396" w:rsidRDefault="00767396" w:rsidP="00AD7ED0">
            <w:pPr>
              <w:pStyle w:val="formattext"/>
              <w:jc w:val="both"/>
            </w:pPr>
            <w:r>
              <w:t>расположенного по адресу:_________________________________________________,</w:t>
            </w:r>
            <w:r>
              <w:br/>
            </w:r>
            <w:r>
              <w:br/>
            </w:r>
            <w:r>
              <w:lastRenderedPageBreak/>
              <w:t>в целях__________________________________________________________________,</w:t>
            </w:r>
            <w:r>
              <w:br/>
            </w:r>
            <w:r>
              <w:br/>
              <w:t>на срок__________________________________________________________________.</w:t>
            </w:r>
            <w:r>
              <w:br/>
            </w:r>
            <w:r>
              <w:br/>
              <w:t>Приложение: 1. ______________________________________________ на __ л. в 1 экз.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(наименование документа)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2. __________________________________________________________ на __ л. в 1 экз.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(наименование документа)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3. __________________________________________________________ на __ л. в 1 экз.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(наименование документа)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4. __________________________________________________________ на __ л. в 1 экз.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(наименование документа)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br/>
              <w:t>Прошу информировать о ходе предоставления муниципальной услуги (отметьте выбранный вариант):</w:t>
            </w:r>
            <w:r>
              <w:br/>
            </w:r>
            <w:r>
              <w:br/>
              <w:t>по телефону: _________________________________________________________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(указать телефон)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по электронной почте:________________________________________________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(указать e-mail)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Результат предоставления муниципальной услуги (отметьте выбранный вариант):</w:t>
            </w:r>
            <w:r>
              <w:br/>
            </w:r>
            <w:r>
              <w:br/>
              <w:t>получу лично</w:t>
            </w:r>
            <w:r>
              <w:br/>
            </w:r>
            <w:r>
              <w:br/>
              <w:t>прошу направить по почте ____________________________________________.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(указать почтовый адрес)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 xml:space="preserve">Мне разъяснено, что в соответствии с </w:t>
            </w:r>
            <w:hyperlink r:id="rId9" w:history="1">
              <w:r>
                <w:rPr>
                  <w:rStyle w:val="a9"/>
                </w:rPr>
                <w:t>Федеральным законом от 27.07.2010 N 210-ФЗ "Об организации предоставления государственных и муниципальных услуг"</w:t>
              </w:r>
            </w:hyperlink>
            <w:r>
              <w:t xml:space="preserve"> документы, указанные в пункте 2.5.3. Административного регламента, необязательны для представления и могут быть получены Админ</w:t>
            </w:r>
            <w:r w:rsidR="00A87FA1">
              <w:t>истрацией Большекирсановского</w:t>
            </w:r>
            <w:r>
              <w:t xml:space="preserve"> сельского поселения самостоятельно. Вышеуказанные документы приобщаются мною по собственной инициативе.</w:t>
            </w:r>
            <w:r>
              <w:br/>
              <w:t>________________________________________________________________________</w:t>
            </w:r>
            <w:r>
              <w:br/>
              <w:t>________________________________________________________________________</w:t>
            </w:r>
            <w:r>
              <w:br/>
              <w:t>________________________________________________________________________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(наименование должности руководителя организации*)</w:t>
            </w:r>
          </w:p>
          <w:p w:rsidR="00767396" w:rsidRDefault="00767396" w:rsidP="00AD7ED0">
            <w:pPr>
              <w:pStyle w:val="formattext"/>
              <w:jc w:val="both"/>
            </w:pPr>
            <w:r>
              <w:t>_________________________</w:t>
            </w:r>
            <w:r>
              <w:br/>
              <w:t>* Указывается в случае подачи заявления от имени юридического лица.</w:t>
            </w:r>
            <w:r>
              <w:br/>
            </w:r>
            <w:r>
              <w:lastRenderedPageBreak/>
              <w:br/>
              <w:t>(подпись) (инициалы, фамилия)</w:t>
            </w:r>
            <w:r>
              <w:br/>
            </w:r>
            <w:r>
              <w:br/>
              <w:t>_______________________</w:t>
            </w:r>
            <w:r>
              <w:br/>
              <w:t>(дата)</w:t>
            </w:r>
          </w:p>
        </w:tc>
      </w:tr>
    </w:tbl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A87FA1" w:rsidRDefault="00A87FA1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A87FA1" w:rsidRDefault="00A87FA1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A87FA1" w:rsidRDefault="00A87FA1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A87FA1" w:rsidRDefault="00A87FA1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A87FA1" w:rsidRDefault="00A87FA1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Pr="003850F1" w:rsidRDefault="00767396" w:rsidP="0076739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67396" w:rsidRPr="00877B2F" w:rsidRDefault="00767396" w:rsidP="00767396">
      <w:pPr>
        <w:jc w:val="right"/>
        <w:rPr>
          <w:sz w:val="28"/>
          <w:szCs w:val="28"/>
        </w:rPr>
      </w:pPr>
      <w:r w:rsidRPr="00877B2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67396" w:rsidRPr="00877B2F" w:rsidRDefault="00767396" w:rsidP="00767396">
      <w:pPr>
        <w:jc w:val="right"/>
        <w:rPr>
          <w:sz w:val="28"/>
          <w:szCs w:val="28"/>
        </w:rPr>
      </w:pPr>
      <w:r w:rsidRPr="00877B2F">
        <w:rPr>
          <w:sz w:val="28"/>
          <w:szCs w:val="28"/>
        </w:rPr>
        <w:t>к</w:t>
      </w:r>
      <w:r w:rsidRPr="00877B2F">
        <w:rPr>
          <w:color w:val="000000"/>
          <w:spacing w:val="5"/>
          <w:sz w:val="28"/>
          <w:szCs w:val="28"/>
        </w:rPr>
        <w:t xml:space="preserve"> административному регламенту</w:t>
      </w:r>
      <w:r w:rsidRPr="00877B2F">
        <w:rPr>
          <w:sz w:val="28"/>
          <w:szCs w:val="28"/>
        </w:rPr>
        <w:t xml:space="preserve"> </w:t>
      </w:r>
    </w:p>
    <w:p w:rsidR="00767396" w:rsidRDefault="00767396" w:rsidP="00767396">
      <w:pPr>
        <w:shd w:val="clear" w:color="auto" w:fill="FFFFFF"/>
        <w:ind w:firstLine="720"/>
        <w:jc w:val="right"/>
        <w:rPr>
          <w:bCs/>
          <w:sz w:val="28"/>
          <w:szCs w:val="28"/>
        </w:rPr>
      </w:pPr>
    </w:p>
    <w:p w:rsidR="00767396" w:rsidRDefault="00767396" w:rsidP="00767396">
      <w:pPr>
        <w:shd w:val="clear" w:color="auto" w:fill="FFFFFF"/>
        <w:ind w:firstLine="720"/>
        <w:jc w:val="right"/>
        <w:rPr>
          <w:bCs/>
          <w:color w:val="000000"/>
          <w:spacing w:val="-3"/>
          <w:sz w:val="28"/>
          <w:szCs w:val="28"/>
        </w:rPr>
      </w:pPr>
    </w:p>
    <w:p w:rsidR="00767396" w:rsidRDefault="00767396" w:rsidP="00767396">
      <w:pPr>
        <w:shd w:val="clear" w:color="auto" w:fill="FFFFFF"/>
        <w:ind w:firstLine="720"/>
        <w:jc w:val="center"/>
        <w:rPr>
          <w:bCs/>
          <w:color w:val="000000"/>
          <w:spacing w:val="-3"/>
          <w:sz w:val="28"/>
          <w:szCs w:val="28"/>
        </w:rPr>
      </w:pPr>
      <w:r w:rsidRPr="00EA6CE2">
        <w:rPr>
          <w:bCs/>
          <w:color w:val="000000"/>
          <w:spacing w:val="-3"/>
          <w:sz w:val="28"/>
          <w:szCs w:val="28"/>
        </w:rPr>
        <w:t>Блок-схема</w:t>
      </w:r>
    </w:p>
    <w:p w:rsidR="00767396" w:rsidRPr="00EA6CE2" w:rsidRDefault="00767396" w:rsidP="00767396">
      <w:pPr>
        <w:shd w:val="clear" w:color="auto" w:fill="FFFFFF"/>
        <w:ind w:firstLine="720"/>
        <w:jc w:val="center"/>
        <w:rPr>
          <w:bCs/>
          <w:color w:val="000000"/>
          <w:spacing w:val="-3"/>
          <w:sz w:val="28"/>
          <w:szCs w:val="28"/>
        </w:rPr>
      </w:pPr>
      <w:r w:rsidRPr="00EA6CE2">
        <w:rPr>
          <w:bCs/>
          <w:color w:val="000000"/>
          <w:spacing w:val="-3"/>
          <w:sz w:val="28"/>
          <w:szCs w:val="28"/>
        </w:rPr>
        <w:t>предоставления муниципальной услуги</w:t>
      </w:r>
    </w:p>
    <w:p w:rsidR="00767396" w:rsidRDefault="00767396" w:rsidP="00767396">
      <w:pPr>
        <w:shd w:val="clear" w:color="auto" w:fill="FFFFFF"/>
        <w:ind w:firstLine="720"/>
        <w:jc w:val="center"/>
        <w:rPr>
          <w:bCs/>
          <w:color w:val="000000"/>
          <w:spacing w:val="-3"/>
          <w:sz w:val="28"/>
          <w:szCs w:val="28"/>
        </w:rPr>
      </w:pPr>
      <w:r w:rsidRPr="00EA6CE2">
        <w:rPr>
          <w:bCs/>
          <w:color w:val="000000"/>
          <w:spacing w:val="-3"/>
          <w:sz w:val="28"/>
          <w:szCs w:val="28"/>
        </w:rPr>
        <w:t>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767396" w:rsidRPr="004E21FB" w:rsidRDefault="00767396" w:rsidP="00767396">
      <w:pPr>
        <w:rPr>
          <w:sz w:val="28"/>
          <w:szCs w:val="28"/>
        </w:rPr>
      </w:pPr>
    </w:p>
    <w:p w:rsidR="00767396" w:rsidRPr="004E21FB" w:rsidRDefault="00767396" w:rsidP="00767396">
      <w:pPr>
        <w:rPr>
          <w:sz w:val="28"/>
          <w:szCs w:val="28"/>
        </w:rPr>
      </w:pPr>
    </w:p>
    <w:p w:rsidR="00767396" w:rsidRDefault="00DC6C17" w:rsidP="0076739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7" o:spid="_x0000_s1026" style="position:absolute;margin-left:151.45pt;margin-top:6pt;width:171pt;height:40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strokeweight="2pt">
            <v:textbox style="mso-next-textbox:#Прямоугольник 57">
              <w:txbxContent>
                <w:p w:rsidR="00767396" w:rsidRPr="00F93EA1" w:rsidRDefault="00767396" w:rsidP="00767396">
                  <w:pPr>
                    <w:jc w:val="center"/>
                    <w:rPr>
                      <w:sz w:val="28"/>
                      <w:szCs w:val="28"/>
                    </w:rPr>
                  </w:pPr>
                  <w:r w:rsidRPr="0020494A">
                    <w:rPr>
                      <w:sz w:val="24"/>
                      <w:szCs w:val="24"/>
                    </w:rPr>
                    <w:t>Прием и регистрация заявления и документо</w:t>
                  </w:r>
                  <w:r>
                    <w:rPr>
                      <w:sz w:val="24"/>
                      <w:szCs w:val="24"/>
                    </w:rPr>
                    <w:t>в</w:t>
                  </w:r>
                </w:p>
              </w:txbxContent>
            </v:textbox>
          </v:rect>
        </w:pict>
      </w:r>
    </w:p>
    <w:p w:rsidR="00767396" w:rsidRDefault="00767396" w:rsidP="00767396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7396" w:rsidRPr="00F93EA1" w:rsidRDefault="00DC6C17" w:rsidP="0076739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2.5pt;margin-top:13.2pt;width:.75pt;height:23.55pt;z-index:251661312" o:connectortype="straight">
            <v:stroke endarrow="block"/>
          </v:shape>
        </w:pict>
      </w:r>
    </w:p>
    <w:p w:rsidR="00767396" w:rsidRPr="00F93EA1" w:rsidRDefault="00767396" w:rsidP="0076739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6928" w:tblpY="4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300"/>
      </w:tblGrid>
      <w:tr w:rsidR="00767396" w:rsidTr="00AD7ED0">
        <w:trPr>
          <w:trHeight w:val="959"/>
        </w:trPr>
        <w:tc>
          <w:tcPr>
            <w:tcW w:w="3300" w:type="dxa"/>
          </w:tcPr>
          <w:p w:rsidR="00767396" w:rsidRPr="0020494A" w:rsidRDefault="00767396" w:rsidP="00AD7ED0">
            <w:pPr>
              <w:jc w:val="center"/>
              <w:rPr>
                <w:sz w:val="24"/>
                <w:szCs w:val="24"/>
              </w:rPr>
            </w:pPr>
            <w:r w:rsidRPr="0020494A">
              <w:rPr>
                <w:sz w:val="24"/>
                <w:szCs w:val="24"/>
              </w:rPr>
              <w:t>Направление межведомственного</w:t>
            </w:r>
          </w:p>
          <w:p w:rsidR="00767396" w:rsidRPr="0020494A" w:rsidRDefault="00767396" w:rsidP="00AD7ED0">
            <w:pPr>
              <w:jc w:val="center"/>
              <w:rPr>
                <w:sz w:val="24"/>
                <w:szCs w:val="24"/>
              </w:rPr>
            </w:pPr>
            <w:r w:rsidRPr="0020494A">
              <w:rPr>
                <w:sz w:val="24"/>
                <w:szCs w:val="24"/>
              </w:rPr>
              <w:t>запроса</w:t>
            </w:r>
          </w:p>
          <w:p w:rsidR="00767396" w:rsidRPr="00225FE0" w:rsidRDefault="00767396" w:rsidP="00AD7ED0">
            <w:pPr>
              <w:rPr>
                <w:sz w:val="28"/>
                <w:szCs w:val="28"/>
              </w:rPr>
            </w:pPr>
          </w:p>
          <w:p w:rsidR="00767396" w:rsidRDefault="00767396" w:rsidP="00AD7ED0">
            <w:pPr>
              <w:rPr>
                <w:sz w:val="28"/>
                <w:szCs w:val="28"/>
              </w:rPr>
            </w:pPr>
          </w:p>
        </w:tc>
      </w:tr>
    </w:tbl>
    <w:p w:rsidR="00767396" w:rsidRPr="00B9721F" w:rsidRDefault="00767396" w:rsidP="00767396">
      <w:pPr>
        <w:rPr>
          <w:vanish/>
        </w:rPr>
      </w:pPr>
    </w:p>
    <w:tbl>
      <w:tblPr>
        <w:tblpPr w:leftFromText="180" w:rightFromText="180" w:vertAnchor="text" w:horzAnchor="page" w:tblpX="2308" w:tblpY="1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3544"/>
      </w:tblGrid>
      <w:tr w:rsidR="00767396" w:rsidRPr="00B9721F" w:rsidTr="00AD7ED0">
        <w:trPr>
          <w:trHeight w:val="1958"/>
        </w:trPr>
        <w:tc>
          <w:tcPr>
            <w:tcW w:w="3544" w:type="dxa"/>
            <w:shd w:val="clear" w:color="auto" w:fill="auto"/>
          </w:tcPr>
          <w:p w:rsidR="00767396" w:rsidRPr="00B9721F" w:rsidRDefault="00767396" w:rsidP="00AD7ED0">
            <w:pPr>
              <w:jc w:val="center"/>
              <w:rPr>
                <w:sz w:val="24"/>
                <w:szCs w:val="24"/>
              </w:rPr>
            </w:pPr>
            <w:r w:rsidRPr="00B9721F">
              <w:rPr>
                <w:sz w:val="24"/>
                <w:szCs w:val="24"/>
              </w:rPr>
              <w:t xml:space="preserve">Экспертиза </w:t>
            </w:r>
          </w:p>
          <w:p w:rsidR="00767396" w:rsidRPr="00B9721F" w:rsidRDefault="00767396" w:rsidP="00AD7ED0">
            <w:pPr>
              <w:jc w:val="center"/>
              <w:rPr>
                <w:sz w:val="24"/>
                <w:szCs w:val="24"/>
              </w:rPr>
            </w:pPr>
            <w:r w:rsidRPr="00B9721F">
              <w:rPr>
                <w:sz w:val="24"/>
                <w:szCs w:val="24"/>
              </w:rPr>
              <w:t xml:space="preserve">представленных </w:t>
            </w:r>
          </w:p>
          <w:p w:rsidR="00767396" w:rsidRPr="00B9721F" w:rsidRDefault="00DC6C17" w:rsidP="00AD7ED0">
            <w:pPr>
              <w:jc w:val="center"/>
              <w:rPr>
                <w:sz w:val="28"/>
                <w:szCs w:val="28"/>
              </w:rPr>
            </w:pPr>
            <w:r w:rsidRPr="00DC6C17">
              <w:rPr>
                <w:noProof/>
                <w:sz w:val="24"/>
                <w:szCs w:val="24"/>
              </w:rPr>
              <w:pict>
                <v:shape id="_x0000_s1029" type="#_x0000_t32" style="position:absolute;left:0;text-align:left;margin-left:172.5pt;margin-top:37.5pt;width:53.25pt;height:0;flip:x;z-index:251663360" o:connectortype="straight">
                  <v:stroke endarrow="block"/>
                </v:shape>
              </w:pict>
            </w:r>
            <w:r w:rsidRPr="00DC6C17">
              <w:rPr>
                <w:noProof/>
                <w:sz w:val="24"/>
                <w:szCs w:val="24"/>
              </w:rPr>
              <w:pict>
                <v:shape id="_x0000_s1028" type="#_x0000_t32" style="position:absolute;left:0;text-align:left;margin-left:172.5pt;margin-top:6.75pt;width:58.5pt;height:0;z-index:251662336" o:connectortype="straight">
                  <v:stroke endarrow="block"/>
                </v:shape>
              </w:pict>
            </w:r>
            <w:r w:rsidR="00767396" w:rsidRPr="00B9721F">
              <w:rPr>
                <w:sz w:val="24"/>
                <w:szCs w:val="24"/>
              </w:rPr>
              <w:t>документов</w:t>
            </w:r>
          </w:p>
        </w:tc>
      </w:tr>
    </w:tbl>
    <w:p w:rsidR="00767396" w:rsidRDefault="00767396" w:rsidP="00767396">
      <w:pPr>
        <w:rPr>
          <w:sz w:val="28"/>
          <w:szCs w:val="28"/>
        </w:rPr>
      </w:pPr>
    </w:p>
    <w:p w:rsidR="00767396" w:rsidRDefault="00767396" w:rsidP="007673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7396" w:rsidRPr="00225FE0" w:rsidRDefault="00767396" w:rsidP="00767396">
      <w:pPr>
        <w:rPr>
          <w:sz w:val="28"/>
          <w:szCs w:val="28"/>
        </w:rPr>
      </w:pPr>
    </w:p>
    <w:p w:rsidR="00767396" w:rsidRDefault="00767396" w:rsidP="00767396">
      <w:pPr>
        <w:rPr>
          <w:sz w:val="28"/>
          <w:szCs w:val="28"/>
        </w:rPr>
      </w:pPr>
    </w:p>
    <w:p w:rsidR="00767396" w:rsidRPr="0013368F" w:rsidRDefault="00767396" w:rsidP="00767396">
      <w:pPr>
        <w:rPr>
          <w:sz w:val="28"/>
          <w:szCs w:val="28"/>
        </w:rPr>
      </w:pPr>
    </w:p>
    <w:p w:rsidR="00767396" w:rsidRPr="0013368F" w:rsidRDefault="00767396" w:rsidP="00767396">
      <w:pPr>
        <w:rPr>
          <w:sz w:val="28"/>
          <w:szCs w:val="28"/>
        </w:rPr>
      </w:pPr>
    </w:p>
    <w:p w:rsidR="00767396" w:rsidRPr="0013368F" w:rsidRDefault="00DC6C17" w:rsidP="00767396">
      <w:pPr>
        <w:rPr>
          <w:sz w:val="28"/>
          <w:szCs w:val="28"/>
        </w:rPr>
      </w:pPr>
      <w:r w:rsidRPr="00DC6C17">
        <w:rPr>
          <w:noProof/>
          <w:sz w:val="24"/>
          <w:szCs w:val="24"/>
        </w:rPr>
        <w:pict>
          <v:shape id="_x0000_s1030" type="#_x0000_t32" style="position:absolute;margin-left:139.65pt;margin-top:3.8pt;width:0;height:45.75pt;z-index:251664384" o:connectortype="straight">
            <v:stroke endarrow="block"/>
          </v:shape>
        </w:pict>
      </w:r>
    </w:p>
    <w:p w:rsidR="00767396" w:rsidRPr="0013368F" w:rsidRDefault="00767396" w:rsidP="00767396">
      <w:pPr>
        <w:rPr>
          <w:sz w:val="28"/>
          <w:szCs w:val="28"/>
        </w:rPr>
      </w:pPr>
    </w:p>
    <w:p w:rsidR="00767396" w:rsidRDefault="00767396" w:rsidP="00767396">
      <w:pPr>
        <w:rPr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</w:tblGrid>
      <w:tr w:rsidR="00767396" w:rsidRPr="00B9721F" w:rsidTr="00AD7ED0">
        <w:trPr>
          <w:trHeight w:val="929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396" w:rsidRPr="00B9721F" w:rsidRDefault="00DC6C17" w:rsidP="00AD7ED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32" style="position:absolute;left:0;text-align:left;margin-left:6.75pt;margin-top:46.5pt;width:0;height:21.75pt;z-index:25166540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2" type="#_x0000_t32" style="position:absolute;left:0;text-align:left;margin-left:224.95pt;margin-top:46.5pt;width:0;height:21.75pt;z-index:251666432" o:connectortype="straight">
                  <v:stroke endarrow="block"/>
                </v:shape>
              </w:pict>
            </w:r>
            <w:r w:rsidR="00767396" w:rsidRPr="00B9721F">
              <w:rPr>
                <w:sz w:val="24"/>
                <w:szCs w:val="24"/>
              </w:rPr>
              <w:t>Основания для отказа в предоставлении муниципальной услуги</w:t>
            </w:r>
          </w:p>
        </w:tc>
      </w:tr>
    </w:tbl>
    <w:p w:rsidR="00767396" w:rsidRDefault="00767396" w:rsidP="00767396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>нет</w:t>
      </w:r>
      <w:r>
        <w:rPr>
          <w:sz w:val="28"/>
          <w:szCs w:val="28"/>
        </w:rPr>
        <w:tab/>
        <w:t>да</w:t>
      </w:r>
    </w:p>
    <w:tbl>
      <w:tblPr>
        <w:tblW w:w="0" w:type="auto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963"/>
      </w:tblGrid>
      <w:tr w:rsidR="00767396" w:rsidTr="00AD7ED0">
        <w:trPr>
          <w:trHeight w:val="1179"/>
        </w:trPr>
        <w:tc>
          <w:tcPr>
            <w:tcW w:w="2963" w:type="dxa"/>
          </w:tcPr>
          <w:p w:rsidR="00767396" w:rsidRDefault="00DC6C17" w:rsidP="00AD7ED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5" type="#_x0000_t32" style="position:absolute;margin-left:60.75pt;margin-top:83.3pt;width:.05pt;height:73.45pt;flip:x;z-index:25166950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3" type="#_x0000_t32" style="position:absolute;margin-left:60.75pt;margin-top:83.25pt;width:.05pt;height:.05pt;z-index:251667456" o:connectortype="straight">
                  <v:stroke endarrow="block"/>
                </v:shape>
              </w:pict>
            </w:r>
            <w:r w:rsidR="00767396" w:rsidRPr="00FE77F2">
              <w:rPr>
                <w:sz w:val="28"/>
                <w:szCs w:val="28"/>
              </w:rPr>
              <w:t>Подготовка проекта разрешения на использование земель или земельного участка</w:t>
            </w:r>
          </w:p>
        </w:tc>
      </w:tr>
    </w:tbl>
    <w:p w:rsidR="00767396" w:rsidRPr="00B9721F" w:rsidRDefault="00767396" w:rsidP="00767396">
      <w:pPr>
        <w:rPr>
          <w:vanish/>
        </w:rPr>
      </w:pPr>
    </w:p>
    <w:tbl>
      <w:tblPr>
        <w:tblpPr w:leftFromText="180" w:rightFromText="180" w:vertAnchor="text" w:horzAnchor="page" w:tblpX="7003" w:tblpY="-169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119"/>
      </w:tblGrid>
      <w:tr w:rsidR="00767396" w:rsidTr="00AD7ED0">
        <w:trPr>
          <w:trHeight w:val="1099"/>
        </w:trPr>
        <w:tc>
          <w:tcPr>
            <w:tcW w:w="3119" w:type="dxa"/>
          </w:tcPr>
          <w:p w:rsidR="00767396" w:rsidRPr="0020494A" w:rsidRDefault="00DC6C17" w:rsidP="00AD7ED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4" type="#_x0000_t32" style="position:absolute;left:0;text-align:left;margin-left:71.25pt;margin-top:71.45pt;width:.05pt;height:75.55pt;z-index:251668480" o:connectortype="straight">
                  <v:stroke endarrow="block"/>
                </v:shape>
              </w:pict>
            </w:r>
            <w:r w:rsidR="00767396" w:rsidRPr="0020494A">
              <w:rPr>
                <w:sz w:val="24"/>
                <w:szCs w:val="24"/>
              </w:rPr>
              <w:t>Подготовка мотивированного отказа в выдаче разрешения на использование земель или земельного участка</w:t>
            </w:r>
          </w:p>
        </w:tc>
      </w:tr>
    </w:tbl>
    <w:p w:rsidR="00767396" w:rsidRDefault="00767396" w:rsidP="0076739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0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943"/>
      </w:tblGrid>
      <w:tr w:rsidR="00767396" w:rsidTr="00AD7ED0">
        <w:trPr>
          <w:trHeight w:val="1390"/>
        </w:trPr>
        <w:tc>
          <w:tcPr>
            <w:tcW w:w="2943" w:type="dxa"/>
          </w:tcPr>
          <w:p w:rsidR="00767396" w:rsidRPr="00B02563" w:rsidRDefault="00767396" w:rsidP="00AD7ED0">
            <w:pPr>
              <w:jc w:val="center"/>
              <w:rPr>
                <w:sz w:val="24"/>
                <w:szCs w:val="24"/>
              </w:rPr>
            </w:pPr>
            <w:r w:rsidRPr="00B02563">
              <w:rPr>
                <w:sz w:val="24"/>
                <w:szCs w:val="24"/>
              </w:rPr>
              <w:t>Выдача разрешения на использование земель или земельного участка</w:t>
            </w:r>
          </w:p>
        </w:tc>
      </w:tr>
    </w:tbl>
    <w:p w:rsidR="00767396" w:rsidRPr="00B9721F" w:rsidRDefault="00767396" w:rsidP="00767396">
      <w:pPr>
        <w:rPr>
          <w:vanish/>
        </w:rPr>
      </w:pPr>
    </w:p>
    <w:tbl>
      <w:tblPr>
        <w:tblpPr w:leftFromText="180" w:rightFromText="180" w:vertAnchor="text" w:horzAnchor="page" w:tblpX="7273" w:tblpY="9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060"/>
      </w:tblGrid>
      <w:tr w:rsidR="00767396" w:rsidTr="00AD7ED0">
        <w:trPr>
          <w:trHeight w:val="1530"/>
        </w:trPr>
        <w:tc>
          <w:tcPr>
            <w:tcW w:w="3060" w:type="dxa"/>
          </w:tcPr>
          <w:p w:rsidR="00767396" w:rsidRPr="0020494A" w:rsidRDefault="00767396" w:rsidP="00AD7ED0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0494A">
              <w:rPr>
                <w:sz w:val="24"/>
                <w:szCs w:val="24"/>
                <w:lang w:eastAsia="ar-SA"/>
              </w:rPr>
              <w:t>Направление мотивированного отказа в выдаче разрешения на использование земель или земельного участка</w:t>
            </w:r>
          </w:p>
          <w:p w:rsidR="00767396" w:rsidRDefault="00767396" w:rsidP="00AD7E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396" w:rsidRPr="0013368F" w:rsidRDefault="00767396" w:rsidP="00767396">
      <w:pPr>
        <w:jc w:val="center"/>
        <w:rPr>
          <w:sz w:val="28"/>
          <w:szCs w:val="28"/>
        </w:rPr>
      </w:pPr>
    </w:p>
    <w:p w:rsidR="0016777B" w:rsidRDefault="0016777B"/>
    <w:sectPr w:rsidR="0016777B" w:rsidSect="00CB4D31">
      <w:footerReference w:type="default" r:id="rId10"/>
      <w:headerReference w:type="first" r:id="rId11"/>
      <w:footerReference w:type="first" r:id="rId12"/>
      <w:pgSz w:w="11907" w:h="16840" w:code="9"/>
      <w:pgMar w:top="510" w:right="851" w:bottom="39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94" w:rsidRDefault="00506B94" w:rsidP="006A4042">
      <w:r>
        <w:separator/>
      </w:r>
    </w:p>
  </w:endnote>
  <w:endnote w:type="continuationSeparator" w:id="0">
    <w:p w:rsidR="00506B94" w:rsidRDefault="00506B94" w:rsidP="006A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1F" w:rsidRDefault="00DC6C17">
    <w:pPr>
      <w:pStyle w:val="a5"/>
      <w:jc w:val="right"/>
    </w:pPr>
    <w:r>
      <w:fldChar w:fldCharType="begin"/>
    </w:r>
    <w:r w:rsidR="00094715">
      <w:instrText xml:space="preserve"> PAGE   \* MERGEFORMAT </w:instrText>
    </w:r>
    <w:r>
      <w:fldChar w:fldCharType="separate"/>
    </w:r>
    <w:r w:rsidR="00A87FA1">
      <w:rPr>
        <w:noProof/>
      </w:rPr>
      <w:t>26</w:t>
    </w:r>
    <w:r>
      <w:fldChar w:fldCharType="end"/>
    </w:r>
  </w:p>
  <w:p w:rsidR="008E671F" w:rsidRDefault="00506B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0F" w:rsidRDefault="00506B94">
    <w:pPr>
      <w:pStyle w:val="a5"/>
      <w:jc w:val="right"/>
    </w:pPr>
  </w:p>
  <w:p w:rsidR="003C590F" w:rsidRDefault="00506B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94" w:rsidRDefault="00506B94" w:rsidP="006A4042">
      <w:r>
        <w:separator/>
      </w:r>
    </w:p>
  </w:footnote>
  <w:footnote w:type="continuationSeparator" w:id="0">
    <w:p w:rsidR="00506B94" w:rsidRDefault="00506B94" w:rsidP="006A4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CA" w:rsidRPr="00DA07AB" w:rsidRDefault="00506B94" w:rsidP="00DA07AB"/>
  <w:p w:rsidR="00995ECA" w:rsidRDefault="00506B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1">
    <w:nsid w:val="78C43D1D"/>
    <w:multiLevelType w:val="hybridMultilevel"/>
    <w:tmpl w:val="CCA42F88"/>
    <w:lvl w:ilvl="0" w:tplc="EE420A7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396"/>
    <w:rsid w:val="00094715"/>
    <w:rsid w:val="0016777B"/>
    <w:rsid w:val="001E5C07"/>
    <w:rsid w:val="00470F75"/>
    <w:rsid w:val="00506B94"/>
    <w:rsid w:val="00642E39"/>
    <w:rsid w:val="006A4042"/>
    <w:rsid w:val="00767396"/>
    <w:rsid w:val="008E4C6C"/>
    <w:rsid w:val="00A87FA1"/>
    <w:rsid w:val="00DC6C17"/>
    <w:rsid w:val="00F8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5"/>
        <o:r id="V:Rule11" type="connector" idref="#_x0000_s1027"/>
        <o:r id="V:Rule12" type="connector" idref="#_x0000_s1029"/>
        <o:r id="V:Rule13" type="connector" idref="#_x0000_s1033"/>
        <o:r id="V:Rule14" type="connector" idref="#_x0000_s1028"/>
        <o:r id="V:Rule15" type="connector" idref="#_x0000_s1034"/>
        <o:r id="V:Rule16" type="connector" idref="#_x0000_s1031"/>
        <o:r id="V:Rule17" type="connector" idref="#_x0000_s1032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7396"/>
    <w:pPr>
      <w:keepNext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39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6739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67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6739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7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6739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67396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767396"/>
    <w:rPr>
      <w:sz w:val="28"/>
    </w:rPr>
  </w:style>
  <w:style w:type="character" w:styleId="a9">
    <w:name w:val="Hyperlink"/>
    <w:rsid w:val="0076739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customStyle="1" w:styleId="aa">
    <w:name w:val="Цветовое выделение"/>
    <w:rsid w:val="00767396"/>
    <w:rPr>
      <w:b/>
      <w:bCs/>
      <w:color w:val="000080"/>
    </w:rPr>
  </w:style>
  <w:style w:type="paragraph" w:customStyle="1" w:styleId="ab">
    <w:name w:val="Заголовок статьи"/>
    <w:basedOn w:val="a"/>
    <w:next w:val="a"/>
    <w:rsid w:val="0076739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c">
    <w:name w:val="Subtitle"/>
    <w:basedOn w:val="a"/>
    <w:link w:val="ad"/>
    <w:qFormat/>
    <w:rsid w:val="007673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rsid w:val="00767396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673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7673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uiPriority w:val="1"/>
    <w:qFormat/>
    <w:rsid w:val="00470F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21219@donpa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7137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2015-11-11T12:06:00Z</dcterms:created>
  <dcterms:modified xsi:type="dcterms:W3CDTF">2015-11-12T07:19:00Z</dcterms:modified>
</cp:coreProperties>
</file>